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61D35" w14:textId="442BCED7" w:rsidR="003E0DB1" w:rsidRPr="003E0DB1" w:rsidRDefault="003E0DB1" w:rsidP="00F56310">
      <w:pPr>
        <w:jc w:val="center"/>
        <w:rPr>
          <w:rFonts w:asciiTheme="minorHAnsi" w:hAnsiTheme="minorHAnsi" w:cstheme="minorHAnsi"/>
          <w:b/>
          <w:noProof/>
          <w:lang w:eastAsia="en-GB"/>
        </w:rPr>
      </w:pPr>
      <w:r w:rsidRPr="003E0DB1">
        <w:rPr>
          <w:rFonts w:asciiTheme="minorHAnsi" w:hAnsiTheme="minorHAnsi" w:cstheme="minorHAnsi"/>
          <w:b/>
          <w:noProof/>
          <w:lang w:eastAsia="en-GB"/>
        </w:rPr>
        <w:drawing>
          <wp:anchor distT="0" distB="0" distL="114300" distR="114300" simplePos="0" relativeHeight="251658240" behindDoc="0" locked="0" layoutInCell="1" allowOverlap="1" wp14:anchorId="0EF0B9E3" wp14:editId="5FAAD476">
            <wp:simplePos x="0" y="0"/>
            <wp:positionH relativeFrom="margin">
              <wp:align>center</wp:align>
            </wp:positionH>
            <wp:positionV relativeFrom="paragraph">
              <wp:posOffset>-320166</wp:posOffset>
            </wp:positionV>
            <wp:extent cx="1276539" cy="1276539"/>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urchend-School-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76539" cy="1276539"/>
                    </a:xfrm>
                    <a:prstGeom prst="rect">
                      <a:avLst/>
                    </a:prstGeom>
                  </pic:spPr>
                </pic:pic>
              </a:graphicData>
            </a:graphic>
            <wp14:sizeRelH relativeFrom="margin">
              <wp14:pctWidth>0</wp14:pctWidth>
            </wp14:sizeRelH>
            <wp14:sizeRelV relativeFrom="margin">
              <wp14:pctHeight>0</wp14:pctHeight>
            </wp14:sizeRelV>
          </wp:anchor>
        </w:drawing>
      </w:r>
    </w:p>
    <w:p w14:paraId="77DCB14A" w14:textId="77777777" w:rsidR="003E0DB1" w:rsidRPr="003E0DB1" w:rsidRDefault="003E0DB1" w:rsidP="00F56310">
      <w:pPr>
        <w:jc w:val="center"/>
        <w:rPr>
          <w:rFonts w:asciiTheme="minorHAnsi" w:hAnsiTheme="minorHAnsi" w:cstheme="minorHAnsi"/>
          <w:b/>
          <w:noProof/>
          <w:lang w:eastAsia="en-GB"/>
        </w:rPr>
      </w:pPr>
    </w:p>
    <w:p w14:paraId="1F25FDA4" w14:textId="77777777" w:rsidR="003E0DB1" w:rsidRPr="003E0DB1" w:rsidRDefault="003E0DB1" w:rsidP="00F56310">
      <w:pPr>
        <w:jc w:val="center"/>
        <w:rPr>
          <w:rFonts w:asciiTheme="minorHAnsi" w:hAnsiTheme="minorHAnsi" w:cstheme="minorHAnsi"/>
          <w:b/>
          <w:noProof/>
          <w:lang w:eastAsia="en-GB"/>
        </w:rPr>
      </w:pPr>
    </w:p>
    <w:p w14:paraId="10B1E722" w14:textId="2B645C0B" w:rsidR="00F56310" w:rsidRPr="003E0DB1" w:rsidRDefault="00F56310" w:rsidP="00F56310">
      <w:pPr>
        <w:jc w:val="center"/>
        <w:rPr>
          <w:rFonts w:asciiTheme="minorHAnsi" w:hAnsiTheme="minorHAnsi" w:cstheme="minorHAnsi"/>
          <w:b/>
          <w:noProof/>
          <w:lang w:eastAsia="en-GB"/>
        </w:rPr>
      </w:pPr>
    </w:p>
    <w:p w14:paraId="13FCAB5E" w14:textId="77777777" w:rsidR="00F56310" w:rsidRPr="003E0DB1" w:rsidRDefault="00F56310" w:rsidP="00F56310">
      <w:pPr>
        <w:jc w:val="center"/>
        <w:rPr>
          <w:rFonts w:asciiTheme="minorHAnsi" w:hAnsiTheme="minorHAnsi" w:cstheme="minorHAnsi"/>
          <w:b/>
          <w:noProof/>
          <w:lang w:eastAsia="en-GB"/>
        </w:rPr>
      </w:pPr>
    </w:p>
    <w:p w14:paraId="5F46E879" w14:textId="77777777" w:rsidR="00F56310" w:rsidRPr="003E0DB1" w:rsidRDefault="00F56310" w:rsidP="00F56310">
      <w:pPr>
        <w:jc w:val="center"/>
        <w:rPr>
          <w:rFonts w:asciiTheme="minorHAnsi" w:hAnsiTheme="minorHAnsi" w:cstheme="minorHAnsi"/>
          <w:b/>
          <w:noProof/>
          <w:lang w:eastAsia="en-GB"/>
        </w:rPr>
      </w:pPr>
    </w:p>
    <w:p w14:paraId="3E51540E" w14:textId="69F5E98F" w:rsidR="00F56310" w:rsidRPr="003E0DB1" w:rsidRDefault="00F56310" w:rsidP="00F56310">
      <w:pPr>
        <w:jc w:val="center"/>
        <w:rPr>
          <w:rFonts w:asciiTheme="minorHAnsi" w:hAnsiTheme="minorHAnsi" w:cstheme="minorHAnsi"/>
          <w:b/>
          <w:sz w:val="28"/>
          <w:szCs w:val="28"/>
          <w:u w:val="single"/>
        </w:rPr>
      </w:pPr>
      <w:r w:rsidRPr="003E0DB1">
        <w:rPr>
          <w:rFonts w:asciiTheme="minorHAnsi" w:hAnsiTheme="minorHAnsi" w:cstheme="minorHAnsi"/>
          <w:b/>
          <w:sz w:val="28"/>
          <w:szCs w:val="28"/>
          <w:u w:val="single"/>
        </w:rPr>
        <w:t xml:space="preserve">Admission Arrangements for Churchend </w:t>
      </w:r>
      <w:proofErr w:type="gramStart"/>
      <w:r w:rsidRPr="003E0DB1">
        <w:rPr>
          <w:rFonts w:asciiTheme="minorHAnsi" w:hAnsiTheme="minorHAnsi" w:cstheme="minorHAnsi"/>
          <w:b/>
          <w:sz w:val="28"/>
          <w:szCs w:val="28"/>
          <w:u w:val="single"/>
        </w:rPr>
        <w:t xml:space="preserve">Primary </w:t>
      </w:r>
      <w:r w:rsidR="003E0DB1">
        <w:rPr>
          <w:rFonts w:asciiTheme="minorHAnsi" w:hAnsiTheme="minorHAnsi" w:cstheme="minorHAnsi"/>
          <w:b/>
          <w:sz w:val="28"/>
          <w:szCs w:val="28"/>
          <w:u w:val="single"/>
        </w:rPr>
        <w:t xml:space="preserve"> Academy</w:t>
      </w:r>
      <w:proofErr w:type="gramEnd"/>
      <w:r w:rsidRPr="003E0DB1">
        <w:rPr>
          <w:rFonts w:asciiTheme="minorHAnsi" w:hAnsiTheme="minorHAnsi" w:cstheme="minorHAnsi"/>
          <w:b/>
          <w:sz w:val="28"/>
          <w:szCs w:val="28"/>
          <w:u w:val="single"/>
        </w:rPr>
        <w:t xml:space="preserve"> – </w:t>
      </w:r>
    </w:p>
    <w:p w14:paraId="4D942652" w14:textId="69736060" w:rsidR="00F56310" w:rsidRPr="004224D8" w:rsidRDefault="005B5D2C" w:rsidP="551347BD">
      <w:pPr>
        <w:jc w:val="center"/>
        <w:rPr>
          <w:rFonts w:asciiTheme="minorHAnsi" w:hAnsiTheme="minorHAnsi" w:cstheme="minorBidi"/>
          <w:b/>
          <w:bCs/>
          <w:sz w:val="28"/>
          <w:szCs w:val="28"/>
          <w:u w:val="single"/>
        </w:rPr>
      </w:pPr>
      <w:r w:rsidRPr="551347BD">
        <w:rPr>
          <w:rFonts w:asciiTheme="minorHAnsi" w:hAnsiTheme="minorHAnsi" w:cstheme="minorBidi"/>
          <w:b/>
          <w:bCs/>
          <w:sz w:val="28"/>
          <w:szCs w:val="28"/>
          <w:u w:val="single"/>
        </w:rPr>
        <w:t>20</w:t>
      </w:r>
      <w:r w:rsidR="00AF02D7" w:rsidRPr="551347BD">
        <w:rPr>
          <w:rFonts w:asciiTheme="minorHAnsi" w:hAnsiTheme="minorHAnsi" w:cstheme="minorBidi"/>
          <w:b/>
          <w:bCs/>
          <w:sz w:val="28"/>
          <w:szCs w:val="28"/>
          <w:u w:val="single"/>
        </w:rPr>
        <w:t>2</w:t>
      </w:r>
      <w:r w:rsidR="00A573FF">
        <w:rPr>
          <w:rFonts w:asciiTheme="minorHAnsi" w:hAnsiTheme="minorHAnsi" w:cstheme="minorBidi"/>
          <w:b/>
          <w:bCs/>
          <w:sz w:val="28"/>
          <w:szCs w:val="28"/>
          <w:u w:val="single"/>
        </w:rPr>
        <w:t>6</w:t>
      </w:r>
      <w:r w:rsidR="00AF02D7" w:rsidRPr="551347BD">
        <w:rPr>
          <w:rFonts w:asciiTheme="minorHAnsi" w:hAnsiTheme="minorHAnsi" w:cstheme="minorBidi"/>
          <w:b/>
          <w:bCs/>
          <w:sz w:val="28"/>
          <w:szCs w:val="28"/>
          <w:u w:val="single"/>
        </w:rPr>
        <w:t>-2</w:t>
      </w:r>
      <w:r w:rsidR="00A573FF">
        <w:rPr>
          <w:rFonts w:asciiTheme="minorHAnsi" w:hAnsiTheme="minorHAnsi" w:cstheme="minorBidi"/>
          <w:b/>
          <w:bCs/>
          <w:sz w:val="28"/>
          <w:szCs w:val="28"/>
          <w:u w:val="single"/>
        </w:rPr>
        <w:t>7</w:t>
      </w:r>
    </w:p>
    <w:p w14:paraId="478EEA96" w14:textId="77777777" w:rsidR="00F56310" w:rsidRPr="003E0DB1" w:rsidRDefault="00F56310" w:rsidP="00F56310">
      <w:pPr>
        <w:rPr>
          <w:rFonts w:asciiTheme="minorHAnsi" w:hAnsiTheme="minorHAnsi" w:cstheme="minorHAnsi"/>
          <w:b/>
        </w:rPr>
      </w:pPr>
    </w:p>
    <w:p w14:paraId="50CA4B51" w14:textId="77777777" w:rsidR="00F56310" w:rsidRPr="003E0DB1" w:rsidRDefault="00F56310" w:rsidP="00F56310">
      <w:pPr>
        <w:rPr>
          <w:rFonts w:asciiTheme="minorHAnsi" w:hAnsiTheme="minorHAnsi" w:cstheme="minorHAnsi"/>
          <w:b/>
        </w:rPr>
      </w:pPr>
    </w:p>
    <w:p w14:paraId="7BB83F8F" w14:textId="1506349D" w:rsidR="004C642F" w:rsidRPr="003E0DB1" w:rsidRDefault="00F56310" w:rsidP="00F56310">
      <w:pPr>
        <w:pStyle w:val="BodyTextIndent"/>
        <w:ind w:left="0" w:firstLine="0"/>
        <w:rPr>
          <w:rFonts w:asciiTheme="minorHAnsi" w:hAnsiTheme="minorHAnsi" w:cstheme="minorHAnsi"/>
        </w:rPr>
      </w:pPr>
      <w:r w:rsidRPr="003E0DB1">
        <w:rPr>
          <w:rFonts w:asciiTheme="minorHAnsi" w:hAnsiTheme="minorHAnsi" w:cstheme="minorHAnsi"/>
        </w:rPr>
        <w:t xml:space="preserve">All applications must be on Reading </w:t>
      </w:r>
      <w:r w:rsidR="003E0DB1">
        <w:rPr>
          <w:rFonts w:asciiTheme="minorHAnsi" w:hAnsiTheme="minorHAnsi" w:cstheme="minorHAnsi"/>
        </w:rPr>
        <w:t>School</w:t>
      </w:r>
      <w:r w:rsidR="00AB42FD" w:rsidRPr="003E0DB1">
        <w:rPr>
          <w:rFonts w:asciiTheme="minorHAnsi" w:hAnsiTheme="minorHAnsi" w:cstheme="minorHAnsi"/>
        </w:rPr>
        <w:t xml:space="preserve"> Admissions </w:t>
      </w:r>
      <w:r w:rsidRPr="003E0DB1">
        <w:rPr>
          <w:rFonts w:asciiTheme="minorHAnsi" w:hAnsiTheme="minorHAnsi" w:cstheme="minorHAnsi"/>
        </w:rPr>
        <w:t xml:space="preserve">Common Application Form. </w:t>
      </w:r>
    </w:p>
    <w:p w14:paraId="666B48AF" w14:textId="77777777" w:rsidR="00E85273" w:rsidRPr="003E0DB1" w:rsidRDefault="00F56310" w:rsidP="00F56310">
      <w:pPr>
        <w:pStyle w:val="BodyTextIndent"/>
        <w:ind w:left="0" w:firstLine="0"/>
        <w:rPr>
          <w:rFonts w:asciiTheme="minorHAnsi" w:hAnsiTheme="minorHAnsi" w:cstheme="minorHAnsi"/>
          <w:lang w:eastAsia="en-GB"/>
        </w:rPr>
      </w:pPr>
      <w:r w:rsidRPr="003E0DB1">
        <w:rPr>
          <w:rFonts w:asciiTheme="minorHAnsi" w:hAnsiTheme="minorHAnsi" w:cstheme="minorHAnsi"/>
        </w:rPr>
        <w:t xml:space="preserve">Dates for completion and return of all forms and the administration of the admissions process </w:t>
      </w:r>
      <w:r w:rsidRPr="003E0DB1">
        <w:rPr>
          <w:rFonts w:asciiTheme="minorHAnsi" w:hAnsiTheme="minorHAnsi" w:cstheme="minorHAnsi"/>
          <w:lang w:eastAsia="en-GB"/>
        </w:rPr>
        <w:t xml:space="preserve">will conform to the co-ordinated admissions scheme for Reading Borough Council. </w:t>
      </w:r>
    </w:p>
    <w:p w14:paraId="3CD0459B" w14:textId="0F06CA17" w:rsidR="00F56310" w:rsidRPr="003E0DB1" w:rsidRDefault="00F56310" w:rsidP="00F56310">
      <w:pPr>
        <w:pStyle w:val="BodyTextIndent"/>
        <w:ind w:left="0" w:firstLine="0"/>
        <w:rPr>
          <w:rFonts w:asciiTheme="minorHAnsi" w:hAnsiTheme="minorHAnsi" w:cstheme="minorHAnsi"/>
          <w:lang w:eastAsia="en-GB"/>
        </w:rPr>
      </w:pPr>
      <w:r w:rsidRPr="003E0DB1">
        <w:rPr>
          <w:rFonts w:asciiTheme="minorHAnsi" w:hAnsiTheme="minorHAnsi" w:cstheme="minorHAnsi"/>
          <w:lang w:eastAsia="en-GB"/>
        </w:rPr>
        <w:t xml:space="preserve">The </w:t>
      </w:r>
      <w:r w:rsidR="003E0DB1">
        <w:rPr>
          <w:rFonts w:asciiTheme="minorHAnsi" w:hAnsiTheme="minorHAnsi" w:cstheme="minorHAnsi"/>
          <w:lang w:eastAsia="en-GB"/>
        </w:rPr>
        <w:t>Academy</w:t>
      </w:r>
      <w:r w:rsidRPr="003E0DB1">
        <w:rPr>
          <w:rFonts w:asciiTheme="minorHAnsi" w:hAnsiTheme="minorHAnsi" w:cstheme="minorHAnsi"/>
          <w:lang w:eastAsia="en-GB"/>
        </w:rPr>
        <w:t xml:space="preserve"> publishes an admission number of 60 for </w:t>
      </w:r>
      <w:r w:rsidR="00E85273" w:rsidRPr="003E0DB1">
        <w:rPr>
          <w:rFonts w:asciiTheme="minorHAnsi" w:hAnsiTheme="minorHAnsi" w:cstheme="minorHAnsi"/>
          <w:lang w:eastAsia="en-GB"/>
        </w:rPr>
        <w:t>all year groups.</w:t>
      </w:r>
    </w:p>
    <w:p w14:paraId="1D0B1198" w14:textId="77777777" w:rsidR="00F56310" w:rsidRPr="003E0DB1" w:rsidRDefault="00F56310" w:rsidP="00F56310">
      <w:pPr>
        <w:pStyle w:val="BodyTextIndent"/>
        <w:ind w:left="0" w:firstLine="0"/>
        <w:rPr>
          <w:rFonts w:asciiTheme="minorHAnsi" w:hAnsiTheme="minorHAnsi" w:cstheme="minorHAnsi"/>
          <w:lang w:eastAsia="en-GB"/>
        </w:rPr>
      </w:pPr>
    </w:p>
    <w:p w14:paraId="4CAEB63B" w14:textId="4A2DFB6E" w:rsidR="00F56310" w:rsidRPr="003E0DB1" w:rsidRDefault="00F56310" w:rsidP="00F56310">
      <w:pPr>
        <w:pStyle w:val="guide3rdHeading"/>
        <w:spacing w:before="0"/>
        <w:rPr>
          <w:rFonts w:asciiTheme="minorHAnsi" w:hAnsiTheme="minorHAnsi" w:cstheme="minorHAnsi"/>
          <w:u w:val="single"/>
        </w:rPr>
      </w:pPr>
      <w:r w:rsidRPr="003E0DB1">
        <w:rPr>
          <w:rFonts w:asciiTheme="minorHAnsi" w:hAnsiTheme="minorHAnsi" w:cstheme="minorHAnsi"/>
          <w:u w:val="single"/>
        </w:rPr>
        <w:t xml:space="preserve">Oversubscription Criteria – Churchend </w:t>
      </w:r>
      <w:r w:rsidR="007F1F3C" w:rsidRPr="003E0DB1">
        <w:rPr>
          <w:rFonts w:asciiTheme="minorHAnsi" w:hAnsiTheme="minorHAnsi" w:cstheme="minorHAnsi"/>
          <w:u w:val="single"/>
        </w:rPr>
        <w:t>Primary Academy</w:t>
      </w:r>
    </w:p>
    <w:p w14:paraId="6591D03F" w14:textId="77777777" w:rsidR="00F56310" w:rsidRPr="003E0DB1" w:rsidRDefault="00F56310" w:rsidP="00F56310">
      <w:pPr>
        <w:pStyle w:val="guide3rdHeading"/>
        <w:spacing w:before="0"/>
        <w:rPr>
          <w:rFonts w:asciiTheme="minorHAnsi" w:hAnsiTheme="minorHAnsi" w:cstheme="minorHAnsi"/>
        </w:rPr>
      </w:pPr>
    </w:p>
    <w:p w14:paraId="25EEE06C" w14:textId="5CEA51EF" w:rsidR="00F56310" w:rsidRPr="003E0DB1" w:rsidRDefault="00F56310" w:rsidP="00F56310">
      <w:pPr>
        <w:pStyle w:val="guide3rdHeading"/>
        <w:spacing w:before="0"/>
        <w:rPr>
          <w:rFonts w:asciiTheme="minorHAnsi" w:hAnsiTheme="minorHAnsi" w:cstheme="minorHAnsi"/>
          <w:b w:val="0"/>
          <w:bCs/>
        </w:rPr>
      </w:pPr>
      <w:r w:rsidRPr="003E0DB1">
        <w:rPr>
          <w:rFonts w:asciiTheme="minorHAnsi" w:hAnsiTheme="minorHAnsi" w:cstheme="minorHAnsi"/>
          <w:b w:val="0"/>
          <w:bCs/>
        </w:rPr>
        <w:t xml:space="preserve">The Governing Body will use the following oversubscription criteria to determine admissions. The criteria are fully compliant with the </w:t>
      </w:r>
      <w:r w:rsidR="003E0DB1">
        <w:rPr>
          <w:rFonts w:asciiTheme="minorHAnsi" w:hAnsiTheme="minorHAnsi" w:cstheme="minorHAnsi"/>
          <w:b w:val="0"/>
          <w:bCs/>
        </w:rPr>
        <w:t>Academy</w:t>
      </w:r>
      <w:r w:rsidRPr="003E0DB1">
        <w:rPr>
          <w:rFonts w:asciiTheme="minorHAnsi" w:hAnsiTheme="minorHAnsi" w:cstheme="minorHAnsi"/>
          <w:b w:val="0"/>
          <w:bCs/>
        </w:rPr>
        <w:t xml:space="preserve"> Admissions Code. </w:t>
      </w:r>
    </w:p>
    <w:p w14:paraId="5824596A" w14:textId="77777777" w:rsidR="00F56310" w:rsidRPr="003E0DB1" w:rsidRDefault="00F56310" w:rsidP="00F56310">
      <w:pPr>
        <w:pStyle w:val="guidetext"/>
        <w:spacing w:after="120"/>
        <w:rPr>
          <w:rFonts w:asciiTheme="minorHAnsi" w:hAnsiTheme="minorHAnsi" w:cstheme="minorHAnsi"/>
        </w:rPr>
      </w:pPr>
    </w:p>
    <w:p w14:paraId="05870A9B" w14:textId="1965DD70" w:rsidR="00F56310" w:rsidRPr="003E0DB1" w:rsidRDefault="00F56310" w:rsidP="00F56310">
      <w:pPr>
        <w:pStyle w:val="guidetext"/>
        <w:spacing w:after="120"/>
        <w:rPr>
          <w:rFonts w:asciiTheme="minorHAnsi" w:hAnsiTheme="minorHAnsi" w:cstheme="minorHAnsi"/>
        </w:rPr>
      </w:pPr>
      <w:r w:rsidRPr="003E0DB1">
        <w:rPr>
          <w:rFonts w:asciiTheme="minorHAnsi" w:hAnsiTheme="minorHAnsi" w:cstheme="minorHAnsi"/>
          <w:b/>
          <w:bCs/>
        </w:rPr>
        <w:t xml:space="preserve">Category: </w:t>
      </w:r>
      <w:r w:rsidRPr="003E0DB1">
        <w:rPr>
          <w:rFonts w:asciiTheme="minorHAnsi" w:hAnsiTheme="minorHAnsi" w:cstheme="minorHAnsi"/>
        </w:rPr>
        <w:t xml:space="preserve">Children with a statement of special educational needs/ Education Health care plan (EHCP) that names the </w:t>
      </w:r>
      <w:r w:rsidR="003E0DB1">
        <w:rPr>
          <w:rFonts w:asciiTheme="minorHAnsi" w:hAnsiTheme="minorHAnsi" w:cstheme="minorHAnsi"/>
        </w:rPr>
        <w:t>Academy</w:t>
      </w:r>
      <w:r w:rsidRPr="003E0DB1">
        <w:rPr>
          <w:rFonts w:asciiTheme="minorHAnsi" w:hAnsiTheme="minorHAnsi" w:cstheme="minorHAnsi"/>
        </w:rPr>
        <w:t xml:space="preserve"> will be allocated a place above all other </w:t>
      </w:r>
      <w:proofErr w:type="gramStart"/>
      <w:r w:rsidRPr="003E0DB1">
        <w:rPr>
          <w:rFonts w:asciiTheme="minorHAnsi" w:hAnsiTheme="minorHAnsi" w:cstheme="minorHAnsi"/>
        </w:rPr>
        <w:t>applicants;</w:t>
      </w:r>
      <w:proofErr w:type="gramEnd"/>
    </w:p>
    <w:tbl>
      <w:tblPr>
        <w:tblW w:w="9498" w:type="dxa"/>
        <w:tblInd w:w="108" w:type="dxa"/>
        <w:tblLayout w:type="fixed"/>
        <w:tblLook w:val="0000" w:firstRow="0" w:lastRow="0" w:firstColumn="0" w:lastColumn="0" w:noHBand="0" w:noVBand="0"/>
      </w:tblPr>
      <w:tblGrid>
        <w:gridCol w:w="1260"/>
        <w:gridCol w:w="8238"/>
      </w:tblGrid>
      <w:tr w:rsidR="00F56310" w:rsidRPr="003E0DB1" w14:paraId="46E4E817" w14:textId="77777777" w:rsidTr="551347BD">
        <w:trPr>
          <w:cantSplit/>
          <w:trHeight w:val="630"/>
        </w:trPr>
        <w:tc>
          <w:tcPr>
            <w:tcW w:w="1260" w:type="dxa"/>
          </w:tcPr>
          <w:p w14:paraId="28AEA0A5" w14:textId="77777777" w:rsidR="00F56310" w:rsidRPr="003E0DB1" w:rsidRDefault="00F56310" w:rsidP="006B5F12">
            <w:pPr>
              <w:pStyle w:val="guidetext"/>
              <w:rPr>
                <w:rFonts w:asciiTheme="minorHAnsi" w:hAnsiTheme="minorHAnsi" w:cstheme="minorHAnsi"/>
                <w:color w:val="000000"/>
              </w:rPr>
            </w:pPr>
          </w:p>
        </w:tc>
        <w:tc>
          <w:tcPr>
            <w:tcW w:w="8238" w:type="dxa"/>
          </w:tcPr>
          <w:p w14:paraId="4E55A698" w14:textId="77777777" w:rsidR="00F56310" w:rsidRPr="003E0DB1" w:rsidRDefault="00F56310" w:rsidP="006B5F12">
            <w:pPr>
              <w:pStyle w:val="guidetext"/>
              <w:spacing w:after="120"/>
              <w:ind w:left="720"/>
              <w:rPr>
                <w:rFonts w:asciiTheme="minorHAnsi" w:hAnsiTheme="minorHAnsi" w:cstheme="minorHAnsi"/>
              </w:rPr>
            </w:pPr>
          </w:p>
        </w:tc>
      </w:tr>
      <w:tr w:rsidR="00F56310" w:rsidRPr="003E0DB1" w14:paraId="1AE3AEF0" w14:textId="77777777" w:rsidTr="551347BD">
        <w:trPr>
          <w:cantSplit/>
        </w:trPr>
        <w:tc>
          <w:tcPr>
            <w:tcW w:w="1260" w:type="dxa"/>
          </w:tcPr>
          <w:p w14:paraId="56A89026" w14:textId="77777777" w:rsidR="00F56310" w:rsidRPr="003E0DB1" w:rsidRDefault="00F56310" w:rsidP="008BE02F">
            <w:pPr>
              <w:pStyle w:val="guidetext"/>
              <w:jc w:val="left"/>
              <w:rPr>
                <w:rFonts w:asciiTheme="minorHAnsi" w:hAnsiTheme="minorHAnsi" w:cstheme="minorBidi"/>
                <w:color w:val="000000"/>
              </w:rPr>
            </w:pPr>
          </w:p>
        </w:tc>
        <w:tc>
          <w:tcPr>
            <w:tcW w:w="8238" w:type="dxa"/>
          </w:tcPr>
          <w:p w14:paraId="1BAEDAD2" w14:textId="77777777" w:rsidR="00F56310" w:rsidRPr="003E0DB1" w:rsidRDefault="00F56310" w:rsidP="008BE02F">
            <w:pPr>
              <w:rPr>
                <w:rFonts w:asciiTheme="minorHAnsi" w:hAnsiTheme="minorHAnsi" w:cstheme="minorBidi"/>
              </w:rPr>
            </w:pPr>
            <w:r w:rsidRPr="008BE02F">
              <w:rPr>
                <w:rFonts w:asciiTheme="minorHAnsi" w:hAnsiTheme="minorHAnsi" w:cstheme="minorBidi"/>
              </w:rPr>
              <w:t xml:space="preserve"> 1.Looked after children in the care of a Local Authority or</w:t>
            </w:r>
          </w:p>
          <w:p w14:paraId="1E0D7C0A" w14:textId="4B8FB07B" w:rsidR="00F56310" w:rsidRPr="003E0DB1" w:rsidRDefault="00F56310" w:rsidP="008BE02F">
            <w:pPr>
              <w:rPr>
                <w:rFonts w:asciiTheme="minorHAnsi" w:hAnsiTheme="minorHAnsi" w:cstheme="minorBidi"/>
              </w:rPr>
            </w:pPr>
            <w:r w:rsidRPr="551347BD">
              <w:rPr>
                <w:rFonts w:asciiTheme="minorHAnsi" w:hAnsiTheme="minorHAnsi" w:cstheme="minorBidi"/>
              </w:rPr>
              <w:t xml:space="preserve"> Children who were looked after but ceased to be so because they </w:t>
            </w:r>
          </w:p>
          <w:p w14:paraId="065C45A2" w14:textId="02153FA2" w:rsidR="00F56310" w:rsidRPr="003E0DB1" w:rsidRDefault="00F56310" w:rsidP="008BE02F">
            <w:pPr>
              <w:rPr>
                <w:rFonts w:asciiTheme="minorHAnsi" w:hAnsiTheme="minorHAnsi" w:cstheme="minorBidi"/>
              </w:rPr>
            </w:pPr>
            <w:r w:rsidRPr="551347BD">
              <w:rPr>
                <w:rFonts w:asciiTheme="minorHAnsi" w:hAnsiTheme="minorHAnsi" w:cstheme="minorBidi"/>
              </w:rPr>
              <w:t xml:space="preserve"> were adopted or be (to a child arrangement order or special </w:t>
            </w:r>
          </w:p>
          <w:p w14:paraId="1CE7FB98" w14:textId="32DA5371" w:rsidR="00F56310" w:rsidRPr="003E0DB1" w:rsidRDefault="00F56310" w:rsidP="008BE02F">
            <w:pPr>
              <w:rPr>
                <w:rFonts w:asciiTheme="minorHAnsi" w:hAnsiTheme="minorHAnsi" w:cstheme="minorBidi"/>
              </w:rPr>
            </w:pPr>
            <w:r w:rsidRPr="551347BD">
              <w:rPr>
                <w:rFonts w:asciiTheme="minorHAnsi" w:hAnsiTheme="minorHAnsi" w:cstheme="minorBidi"/>
              </w:rPr>
              <w:t xml:space="preserve"> guardianship order) immediately after they had been looked </w:t>
            </w:r>
          </w:p>
          <w:p w14:paraId="0AABC259" w14:textId="14A261AD" w:rsidR="00F56310" w:rsidRPr="003E0DB1" w:rsidRDefault="00F56310" w:rsidP="008BE02F">
            <w:pPr>
              <w:rPr>
                <w:rFonts w:asciiTheme="minorHAnsi" w:hAnsiTheme="minorHAnsi" w:cstheme="minorBidi"/>
              </w:rPr>
            </w:pPr>
            <w:r w:rsidRPr="551347BD">
              <w:rPr>
                <w:rFonts w:asciiTheme="minorHAnsi" w:hAnsiTheme="minorHAnsi" w:cstheme="minorBidi"/>
              </w:rPr>
              <w:t xml:space="preserve"> after. Provided appropriate evidence is submitted please see </w:t>
            </w:r>
          </w:p>
          <w:p w14:paraId="7A4B98C9" w14:textId="36CD161D" w:rsidR="00F56310" w:rsidRPr="003E0DB1" w:rsidRDefault="00F56310" w:rsidP="008BE02F">
            <w:pPr>
              <w:rPr>
                <w:rFonts w:asciiTheme="minorHAnsi" w:hAnsiTheme="minorHAnsi" w:cstheme="minorBidi"/>
              </w:rPr>
            </w:pPr>
            <w:r w:rsidRPr="008BE02F">
              <w:rPr>
                <w:rFonts w:asciiTheme="minorHAnsi" w:hAnsiTheme="minorHAnsi" w:cstheme="minorBidi"/>
              </w:rPr>
              <w:t>Note 1 below.</w:t>
            </w:r>
            <w:r w:rsidR="00A40A7B" w:rsidRPr="008BE02F">
              <w:rPr>
                <w:rFonts w:asciiTheme="minorHAnsi" w:hAnsiTheme="minorHAnsi" w:cstheme="minorBidi"/>
                <w:color w:val="FF0000"/>
                <w:sz w:val="23"/>
                <w:szCs w:val="23"/>
              </w:rPr>
              <w:t xml:space="preserve"> </w:t>
            </w:r>
            <w:r w:rsidR="00A40A7B" w:rsidRPr="008BE02F">
              <w:rPr>
                <w:rFonts w:asciiTheme="minorHAnsi" w:hAnsiTheme="minorHAnsi" w:cstheme="minorBidi"/>
                <w:sz w:val="23"/>
                <w:szCs w:val="23"/>
              </w:rPr>
              <w:t>A 'looked after child' or a child who was previously looked after but immediately after being looked after became subject to an adoption, child arrangements, or special guardianship order</w:t>
            </w:r>
            <w:r w:rsidR="00A40A7B" w:rsidRPr="008BE02F">
              <w:rPr>
                <w:rFonts w:asciiTheme="minorHAnsi" w:hAnsiTheme="minorHAnsi" w:cstheme="minorBidi"/>
                <w:sz w:val="16"/>
                <w:szCs w:val="16"/>
              </w:rPr>
              <w:t xml:space="preserve">91 </w:t>
            </w:r>
            <w:r w:rsidR="00A40A7B" w:rsidRPr="008BE02F">
              <w:rPr>
                <w:rFonts w:asciiTheme="minorHAnsi" w:hAnsiTheme="minorHAnsi" w:cstheme="minorBidi"/>
                <w:sz w:val="23"/>
                <w:szCs w:val="23"/>
              </w:rPr>
              <w:t xml:space="preserve">including those who appear [to the admission authority] to have been in state care outside of England and ceased to be in state care </w:t>
            </w:r>
            <w:proofErr w:type="gramStart"/>
            <w:r w:rsidR="00A40A7B" w:rsidRPr="008BE02F">
              <w:rPr>
                <w:rFonts w:asciiTheme="minorHAnsi" w:hAnsiTheme="minorHAnsi" w:cstheme="minorBidi"/>
                <w:sz w:val="23"/>
                <w:szCs w:val="23"/>
              </w:rPr>
              <w:t>as a result of</w:t>
            </w:r>
            <w:proofErr w:type="gramEnd"/>
            <w:r w:rsidR="00A40A7B" w:rsidRPr="008BE02F">
              <w:rPr>
                <w:rFonts w:asciiTheme="minorHAnsi" w:hAnsiTheme="minorHAnsi" w:cstheme="minorBidi"/>
                <w:sz w:val="23"/>
                <w:szCs w:val="23"/>
              </w:rPr>
              <w:t xml:space="preserve"> being adopted. A looked after child is a child who is (a) in the care of a local authority, or (b) being provided with accommodation by a local authority in the exercise of their social services functions (see the definition in Section 22(1) of the Children Act 1989).</w:t>
            </w:r>
          </w:p>
          <w:p w14:paraId="413149A9" w14:textId="77777777" w:rsidR="00F56310" w:rsidRPr="003E0DB1" w:rsidRDefault="00F56310" w:rsidP="008BE02F">
            <w:pPr>
              <w:pStyle w:val="guidetext"/>
              <w:spacing w:after="240"/>
              <w:jc w:val="left"/>
              <w:rPr>
                <w:rFonts w:asciiTheme="minorHAnsi" w:hAnsiTheme="minorHAnsi" w:cstheme="minorBidi"/>
              </w:rPr>
            </w:pPr>
          </w:p>
        </w:tc>
      </w:tr>
      <w:tr w:rsidR="00F56310" w:rsidRPr="003E0DB1" w14:paraId="12C9F173" w14:textId="77777777" w:rsidTr="551347BD">
        <w:trPr>
          <w:cantSplit/>
        </w:trPr>
        <w:tc>
          <w:tcPr>
            <w:tcW w:w="1260" w:type="dxa"/>
          </w:tcPr>
          <w:p w14:paraId="2BBAFF29" w14:textId="77777777" w:rsidR="00F56310" w:rsidRPr="003E0DB1" w:rsidRDefault="00F56310" w:rsidP="008BE02F">
            <w:pPr>
              <w:pStyle w:val="guidetext"/>
              <w:jc w:val="left"/>
              <w:rPr>
                <w:rFonts w:asciiTheme="minorHAnsi" w:hAnsiTheme="minorHAnsi" w:cstheme="minorBidi"/>
                <w:color w:val="000000"/>
              </w:rPr>
            </w:pPr>
          </w:p>
        </w:tc>
        <w:tc>
          <w:tcPr>
            <w:tcW w:w="8238" w:type="dxa"/>
          </w:tcPr>
          <w:p w14:paraId="3FDB96CB" w14:textId="5623EA55" w:rsidR="00F56310" w:rsidRPr="003E0DB1" w:rsidRDefault="00F56310" w:rsidP="008BE02F">
            <w:pPr>
              <w:pStyle w:val="guidetext"/>
              <w:spacing w:after="240"/>
              <w:jc w:val="left"/>
              <w:rPr>
                <w:rFonts w:asciiTheme="minorHAnsi" w:hAnsiTheme="minorHAnsi" w:cstheme="minorBidi"/>
                <w:color w:val="000000"/>
              </w:rPr>
            </w:pPr>
            <w:r w:rsidRPr="008BE02F">
              <w:rPr>
                <w:rFonts w:asciiTheme="minorHAnsi" w:hAnsiTheme="minorHAnsi" w:cstheme="minorBidi"/>
                <w:color w:val="000000" w:themeColor="text1"/>
              </w:rPr>
              <w:t>2.Children</w:t>
            </w:r>
            <w:r w:rsidR="39689CCE" w:rsidRPr="008BE02F">
              <w:rPr>
                <w:rFonts w:asciiTheme="minorHAnsi" w:hAnsiTheme="minorHAnsi" w:cstheme="minorBidi"/>
                <w:color w:val="000000" w:themeColor="text1"/>
              </w:rPr>
              <w:t xml:space="preserve"> </w:t>
            </w:r>
            <w:r w:rsidRPr="008BE02F">
              <w:rPr>
                <w:rFonts w:asciiTheme="minorHAnsi" w:hAnsiTheme="minorHAnsi" w:cstheme="minorBidi"/>
                <w:color w:val="000000" w:themeColor="text1"/>
              </w:rPr>
              <w:t>who have strong medical or social grounds for admission (see definition of medical or social grounds below</w:t>
            </w:r>
            <w:proofErr w:type="gramStart"/>
            <w:r w:rsidRPr="008BE02F">
              <w:rPr>
                <w:rFonts w:asciiTheme="minorHAnsi" w:hAnsiTheme="minorHAnsi" w:cstheme="minorBidi"/>
                <w:color w:val="000000" w:themeColor="text1"/>
              </w:rPr>
              <w:t>);</w:t>
            </w:r>
            <w:proofErr w:type="gramEnd"/>
          </w:p>
          <w:p w14:paraId="6634CDD9" w14:textId="5CF5D232" w:rsidR="00F56310" w:rsidRPr="003E0DB1" w:rsidRDefault="00F56310" w:rsidP="008BE02F">
            <w:pPr>
              <w:pStyle w:val="guidetext"/>
              <w:spacing w:after="240"/>
              <w:jc w:val="left"/>
              <w:rPr>
                <w:rFonts w:asciiTheme="minorHAnsi" w:hAnsiTheme="minorHAnsi" w:cstheme="minorBidi"/>
                <w:color w:val="000000"/>
              </w:rPr>
            </w:pPr>
            <w:r w:rsidRPr="008BE02F">
              <w:rPr>
                <w:rFonts w:asciiTheme="minorHAnsi" w:hAnsiTheme="minorHAnsi" w:cstheme="minorBidi"/>
              </w:rPr>
              <w:t xml:space="preserve">3.Children of staff at the </w:t>
            </w:r>
            <w:r w:rsidR="003E0DB1" w:rsidRPr="008BE02F">
              <w:rPr>
                <w:rFonts w:asciiTheme="minorHAnsi" w:hAnsiTheme="minorHAnsi" w:cstheme="minorBidi"/>
              </w:rPr>
              <w:t>Academy</w:t>
            </w:r>
            <w:r w:rsidRPr="008BE02F">
              <w:rPr>
                <w:rFonts w:asciiTheme="minorHAnsi" w:hAnsiTheme="minorHAnsi" w:cstheme="minorBidi"/>
              </w:rPr>
              <w:t xml:space="preserve"> where either or both of the following circumstances apply: a) where the member of staff has been employed at the </w:t>
            </w:r>
            <w:r w:rsidR="003E0DB1" w:rsidRPr="008BE02F">
              <w:rPr>
                <w:rFonts w:asciiTheme="minorHAnsi" w:hAnsiTheme="minorHAnsi" w:cstheme="minorBidi"/>
              </w:rPr>
              <w:t>Academy</w:t>
            </w:r>
            <w:r w:rsidRPr="008BE02F">
              <w:rPr>
                <w:rFonts w:asciiTheme="minorHAnsi" w:hAnsiTheme="minorHAnsi" w:cstheme="minorBidi"/>
              </w:rPr>
              <w:t xml:space="preserve"> for two years or more at the time at which the application for admission to the </w:t>
            </w:r>
            <w:r w:rsidR="003E0DB1" w:rsidRPr="008BE02F">
              <w:rPr>
                <w:rFonts w:asciiTheme="minorHAnsi" w:hAnsiTheme="minorHAnsi" w:cstheme="minorBidi"/>
              </w:rPr>
              <w:t>Academy</w:t>
            </w:r>
            <w:r w:rsidRPr="008BE02F">
              <w:rPr>
                <w:rFonts w:asciiTheme="minorHAnsi" w:hAnsiTheme="minorHAnsi" w:cstheme="minorBidi"/>
              </w:rPr>
              <w:t xml:space="preserve"> is made, and/or b) the member of staff is recruited to fill a vacant post for which there is a demonstrable skill shortage;</w:t>
            </w:r>
          </w:p>
        </w:tc>
      </w:tr>
      <w:tr w:rsidR="00F56310" w:rsidRPr="003E0DB1" w14:paraId="25EC97B7" w14:textId="77777777" w:rsidTr="551347BD">
        <w:trPr>
          <w:cantSplit/>
        </w:trPr>
        <w:tc>
          <w:tcPr>
            <w:tcW w:w="1260" w:type="dxa"/>
          </w:tcPr>
          <w:p w14:paraId="684086AA" w14:textId="77777777" w:rsidR="00F56310" w:rsidRPr="003E0DB1" w:rsidRDefault="00F56310" w:rsidP="008BE02F">
            <w:pPr>
              <w:pStyle w:val="guidetext"/>
              <w:jc w:val="left"/>
              <w:rPr>
                <w:rFonts w:asciiTheme="minorHAnsi" w:hAnsiTheme="minorHAnsi" w:cstheme="minorBidi"/>
                <w:color w:val="000000"/>
              </w:rPr>
            </w:pPr>
          </w:p>
        </w:tc>
        <w:tc>
          <w:tcPr>
            <w:tcW w:w="8238" w:type="dxa"/>
          </w:tcPr>
          <w:p w14:paraId="0E7B2950" w14:textId="0BB7FABC" w:rsidR="00F56310" w:rsidRPr="003E0DB1" w:rsidRDefault="00F56310" w:rsidP="008BE02F">
            <w:pPr>
              <w:pStyle w:val="guidetext"/>
              <w:spacing w:after="240"/>
              <w:jc w:val="left"/>
              <w:rPr>
                <w:rFonts w:asciiTheme="minorHAnsi" w:hAnsiTheme="minorHAnsi" w:cstheme="minorBidi"/>
                <w:color w:val="000000"/>
              </w:rPr>
            </w:pPr>
            <w:r w:rsidRPr="551347BD">
              <w:rPr>
                <w:rFonts w:asciiTheme="minorHAnsi" w:hAnsiTheme="minorHAnsi" w:cstheme="minorBidi"/>
              </w:rPr>
              <w:t xml:space="preserve">4.Children who have sibling(s) who will still be attending the </w:t>
            </w:r>
            <w:r w:rsidR="003E0DB1" w:rsidRPr="551347BD">
              <w:rPr>
                <w:rFonts w:asciiTheme="minorHAnsi" w:hAnsiTheme="minorHAnsi" w:cstheme="minorBidi"/>
              </w:rPr>
              <w:t>Academy</w:t>
            </w:r>
            <w:r w:rsidRPr="551347BD">
              <w:rPr>
                <w:rFonts w:asciiTheme="minorHAnsi" w:hAnsiTheme="minorHAnsi" w:cstheme="minorBidi"/>
              </w:rPr>
              <w:t xml:space="preserve"> in September 20</w:t>
            </w:r>
            <w:r w:rsidR="00E85273" w:rsidRPr="551347BD">
              <w:rPr>
                <w:rFonts w:asciiTheme="minorHAnsi" w:hAnsiTheme="minorHAnsi" w:cstheme="minorBidi"/>
              </w:rPr>
              <w:t>2</w:t>
            </w:r>
            <w:r w:rsidR="2D71C809" w:rsidRPr="551347BD">
              <w:rPr>
                <w:rFonts w:asciiTheme="minorHAnsi" w:hAnsiTheme="minorHAnsi" w:cstheme="minorBidi"/>
              </w:rPr>
              <w:t>6</w:t>
            </w:r>
            <w:r w:rsidRPr="551347BD">
              <w:rPr>
                <w:rFonts w:asciiTheme="minorHAnsi" w:hAnsiTheme="minorHAnsi" w:cstheme="minorBidi"/>
              </w:rPr>
              <w:t xml:space="preserve">; </w:t>
            </w:r>
          </w:p>
        </w:tc>
      </w:tr>
      <w:tr w:rsidR="00F56310" w:rsidRPr="003E0DB1" w14:paraId="01030D2E" w14:textId="77777777" w:rsidTr="551347BD">
        <w:trPr>
          <w:cantSplit/>
        </w:trPr>
        <w:tc>
          <w:tcPr>
            <w:tcW w:w="1260" w:type="dxa"/>
          </w:tcPr>
          <w:p w14:paraId="0084FD0F" w14:textId="77777777" w:rsidR="00F56310" w:rsidRPr="003E0DB1" w:rsidRDefault="00F56310" w:rsidP="008BE02F">
            <w:pPr>
              <w:pStyle w:val="guidetext"/>
              <w:jc w:val="left"/>
              <w:rPr>
                <w:rFonts w:asciiTheme="minorHAnsi" w:hAnsiTheme="minorHAnsi" w:cstheme="minorBidi"/>
                <w:color w:val="000000"/>
              </w:rPr>
            </w:pPr>
          </w:p>
        </w:tc>
        <w:tc>
          <w:tcPr>
            <w:tcW w:w="8238" w:type="dxa"/>
          </w:tcPr>
          <w:p w14:paraId="08ECD70F" w14:textId="2210A7A9" w:rsidR="00F56310" w:rsidRPr="003E0DB1" w:rsidRDefault="00F56310" w:rsidP="008BE02F">
            <w:pPr>
              <w:pStyle w:val="guidetextnospace"/>
              <w:spacing w:after="240"/>
              <w:jc w:val="left"/>
              <w:rPr>
                <w:rFonts w:asciiTheme="minorHAnsi" w:hAnsiTheme="minorHAnsi" w:cstheme="minorBidi"/>
              </w:rPr>
            </w:pPr>
            <w:r w:rsidRPr="008BE02F">
              <w:rPr>
                <w:rFonts w:asciiTheme="minorHAnsi" w:hAnsiTheme="minorHAnsi" w:cstheme="minorBidi"/>
              </w:rPr>
              <w:t xml:space="preserve">5.Children whose permanent home address is in the designated area of the </w:t>
            </w:r>
            <w:r w:rsidR="003E0DB1" w:rsidRPr="008BE02F">
              <w:rPr>
                <w:rFonts w:asciiTheme="minorHAnsi" w:hAnsiTheme="minorHAnsi" w:cstheme="minorBidi"/>
              </w:rPr>
              <w:t>Academy</w:t>
            </w:r>
            <w:r w:rsidRPr="008BE02F">
              <w:rPr>
                <w:rFonts w:asciiTheme="minorHAnsi" w:hAnsiTheme="minorHAnsi" w:cstheme="minorBidi"/>
              </w:rPr>
              <w:t>;</w:t>
            </w:r>
          </w:p>
        </w:tc>
      </w:tr>
      <w:tr w:rsidR="00F56310" w:rsidRPr="003E0DB1" w14:paraId="52B210EB" w14:textId="77777777" w:rsidTr="551347BD">
        <w:trPr>
          <w:cantSplit/>
        </w:trPr>
        <w:tc>
          <w:tcPr>
            <w:tcW w:w="1260" w:type="dxa"/>
          </w:tcPr>
          <w:p w14:paraId="6D1D5B90" w14:textId="77777777" w:rsidR="00F56310" w:rsidRPr="003E0DB1" w:rsidRDefault="00F56310" w:rsidP="008BE02F">
            <w:pPr>
              <w:pStyle w:val="guidetext"/>
              <w:jc w:val="left"/>
              <w:rPr>
                <w:rFonts w:asciiTheme="minorHAnsi" w:hAnsiTheme="minorHAnsi" w:cstheme="minorBidi"/>
                <w:color w:val="000000"/>
              </w:rPr>
            </w:pPr>
          </w:p>
        </w:tc>
        <w:tc>
          <w:tcPr>
            <w:tcW w:w="8238" w:type="dxa"/>
          </w:tcPr>
          <w:p w14:paraId="1A4E8E34" w14:textId="77777777" w:rsidR="00F56310" w:rsidRPr="003E0DB1" w:rsidRDefault="00F56310" w:rsidP="008BE02F">
            <w:pPr>
              <w:pStyle w:val="guidetext"/>
              <w:jc w:val="left"/>
              <w:rPr>
                <w:rFonts w:asciiTheme="minorHAnsi" w:hAnsiTheme="minorHAnsi" w:cstheme="minorBidi"/>
              </w:rPr>
            </w:pPr>
            <w:r w:rsidRPr="008BE02F">
              <w:rPr>
                <w:rFonts w:asciiTheme="minorHAnsi" w:hAnsiTheme="minorHAnsi" w:cstheme="minorBidi"/>
              </w:rPr>
              <w:t>6.Other children</w:t>
            </w:r>
          </w:p>
        </w:tc>
      </w:tr>
    </w:tbl>
    <w:p w14:paraId="143FF1C6" w14:textId="77777777" w:rsidR="00F56310" w:rsidRPr="003E0DB1" w:rsidRDefault="00F56310" w:rsidP="008BE02F">
      <w:pPr>
        <w:rPr>
          <w:rFonts w:asciiTheme="minorHAnsi" w:hAnsiTheme="minorHAnsi" w:cstheme="minorBidi"/>
          <w:b/>
          <w:bCs/>
        </w:rPr>
      </w:pPr>
    </w:p>
    <w:p w14:paraId="742AE9B5" w14:textId="77777777" w:rsidR="00F56310" w:rsidRPr="003E0DB1" w:rsidRDefault="00F56310" w:rsidP="008BE02F">
      <w:pPr>
        <w:pStyle w:val="BodyText"/>
        <w:rPr>
          <w:rFonts w:asciiTheme="minorHAnsi" w:hAnsiTheme="minorHAnsi" w:cstheme="minorBidi"/>
          <w:b/>
          <w:bCs/>
        </w:rPr>
      </w:pPr>
    </w:p>
    <w:p w14:paraId="2D54A81C" w14:textId="77777777" w:rsidR="00F56310" w:rsidRPr="003E0DB1" w:rsidRDefault="00F56310" w:rsidP="008BE02F">
      <w:pPr>
        <w:pStyle w:val="BodyText"/>
        <w:rPr>
          <w:rFonts w:asciiTheme="minorHAnsi" w:hAnsiTheme="minorHAnsi" w:cstheme="minorBidi"/>
          <w:b/>
          <w:bCs/>
        </w:rPr>
      </w:pPr>
    </w:p>
    <w:p w14:paraId="23C20E9E" w14:textId="77777777" w:rsidR="00F56310" w:rsidRPr="003E0DB1" w:rsidRDefault="00F56310" w:rsidP="00F56310">
      <w:pPr>
        <w:pStyle w:val="BodyText"/>
        <w:rPr>
          <w:rFonts w:asciiTheme="minorHAnsi" w:hAnsiTheme="minorHAnsi" w:cstheme="minorHAnsi"/>
          <w:b/>
          <w:bCs/>
          <w:u w:val="single"/>
        </w:rPr>
      </w:pPr>
      <w:r w:rsidRPr="003E0DB1">
        <w:rPr>
          <w:rFonts w:asciiTheme="minorHAnsi" w:hAnsiTheme="minorHAnsi" w:cstheme="minorHAnsi"/>
          <w:b/>
          <w:bCs/>
          <w:u w:val="single"/>
        </w:rPr>
        <w:t>Tiebreaker</w:t>
      </w:r>
    </w:p>
    <w:p w14:paraId="66B79212" w14:textId="1FB1394F" w:rsidR="00F56310" w:rsidRPr="003E0DB1" w:rsidRDefault="00F56310" w:rsidP="00F56310">
      <w:pPr>
        <w:pStyle w:val="BodyTextIndent"/>
        <w:rPr>
          <w:rFonts w:asciiTheme="minorHAnsi" w:hAnsiTheme="minorHAnsi" w:cstheme="minorHAnsi"/>
          <w:color w:val="000000"/>
          <w:lang w:val="en-US"/>
        </w:rPr>
      </w:pPr>
      <w:r w:rsidRPr="003E0DB1">
        <w:rPr>
          <w:rFonts w:asciiTheme="minorHAnsi" w:hAnsiTheme="minorHAnsi" w:cstheme="minorHAnsi"/>
          <w:color w:val="000000"/>
          <w:lang w:val="en-US"/>
        </w:rPr>
        <w:t xml:space="preserve">If </w:t>
      </w:r>
      <w:r w:rsidR="003E0DB1">
        <w:rPr>
          <w:rFonts w:asciiTheme="minorHAnsi" w:hAnsiTheme="minorHAnsi" w:cstheme="minorHAnsi"/>
          <w:color w:val="000000"/>
          <w:lang w:val="en-US"/>
        </w:rPr>
        <w:t>the</w:t>
      </w:r>
      <w:r w:rsidRPr="003E0DB1">
        <w:rPr>
          <w:rFonts w:asciiTheme="minorHAnsi" w:hAnsiTheme="minorHAnsi" w:cstheme="minorHAnsi"/>
          <w:color w:val="000000"/>
          <w:lang w:val="en-US"/>
        </w:rPr>
        <w:t xml:space="preserve"> </w:t>
      </w:r>
      <w:r w:rsidR="003E0DB1">
        <w:rPr>
          <w:rFonts w:asciiTheme="minorHAnsi" w:hAnsiTheme="minorHAnsi" w:cstheme="minorHAnsi"/>
          <w:color w:val="000000"/>
          <w:lang w:val="en-US"/>
        </w:rPr>
        <w:t>Academy</w:t>
      </w:r>
      <w:r w:rsidRPr="003E0DB1">
        <w:rPr>
          <w:rFonts w:asciiTheme="minorHAnsi" w:hAnsiTheme="minorHAnsi" w:cstheme="minorHAnsi"/>
          <w:color w:val="000000"/>
          <w:lang w:val="en-US"/>
        </w:rPr>
        <w:t xml:space="preserve"> does not have enough places for all applicants in a particular </w:t>
      </w:r>
    </w:p>
    <w:p w14:paraId="2B6BB21A" w14:textId="09FDDC39" w:rsidR="00F56310" w:rsidRPr="003E0DB1" w:rsidRDefault="00F56310" w:rsidP="00F56310">
      <w:pPr>
        <w:pStyle w:val="BodyTextIndent"/>
        <w:rPr>
          <w:rFonts w:asciiTheme="minorHAnsi" w:hAnsiTheme="minorHAnsi" w:cstheme="minorHAnsi"/>
          <w:color w:val="000000"/>
          <w:lang w:val="en-US"/>
        </w:rPr>
      </w:pPr>
      <w:r w:rsidRPr="003E0DB1">
        <w:rPr>
          <w:rFonts w:asciiTheme="minorHAnsi" w:hAnsiTheme="minorHAnsi" w:cstheme="minorHAnsi"/>
          <w:color w:val="000000"/>
          <w:lang w:val="en-US"/>
        </w:rPr>
        <w:t xml:space="preserve">category places will be allocated to those living nearest the </w:t>
      </w:r>
      <w:r w:rsidR="003E0DB1">
        <w:rPr>
          <w:rFonts w:asciiTheme="minorHAnsi" w:hAnsiTheme="minorHAnsi" w:cstheme="minorHAnsi"/>
          <w:color w:val="000000"/>
          <w:lang w:val="en-US"/>
        </w:rPr>
        <w:t>Academy</w:t>
      </w:r>
      <w:r w:rsidRPr="003E0DB1">
        <w:rPr>
          <w:rFonts w:asciiTheme="minorHAnsi" w:hAnsiTheme="minorHAnsi" w:cstheme="minorHAnsi"/>
          <w:color w:val="000000"/>
          <w:lang w:val="en-US"/>
        </w:rPr>
        <w:t xml:space="preserve">. Distance </w:t>
      </w:r>
    </w:p>
    <w:p w14:paraId="5D9C690F" w14:textId="77777777" w:rsidR="00F56310" w:rsidRPr="003E0DB1" w:rsidRDefault="00F56310" w:rsidP="00F56310">
      <w:pPr>
        <w:pStyle w:val="BodyTextIndent"/>
        <w:rPr>
          <w:rFonts w:asciiTheme="minorHAnsi" w:hAnsiTheme="minorHAnsi" w:cstheme="minorHAnsi"/>
          <w:color w:val="000000"/>
          <w:lang w:val="en-US"/>
        </w:rPr>
      </w:pPr>
      <w:r w:rsidRPr="003E0DB1">
        <w:rPr>
          <w:rFonts w:asciiTheme="minorHAnsi" w:hAnsiTheme="minorHAnsi" w:cstheme="minorHAnsi"/>
          <w:color w:val="000000"/>
          <w:lang w:val="en-US"/>
        </w:rPr>
        <w:t xml:space="preserve">is measured as a straight line between the Ordnance Survey data point for </w:t>
      </w:r>
    </w:p>
    <w:p w14:paraId="54774794" w14:textId="5EEFB84F" w:rsidR="00F56310" w:rsidRPr="003E0DB1" w:rsidRDefault="00F56310" w:rsidP="551347BD">
      <w:pPr>
        <w:pStyle w:val="BodyTextIndent"/>
        <w:ind w:left="0" w:firstLine="0"/>
        <w:rPr>
          <w:rFonts w:asciiTheme="minorHAnsi" w:hAnsiTheme="minorHAnsi" w:cstheme="minorBidi"/>
          <w:color w:val="000000"/>
          <w:lang w:val="en-US"/>
        </w:rPr>
      </w:pPr>
      <w:r w:rsidRPr="551347BD">
        <w:rPr>
          <w:rFonts w:asciiTheme="minorHAnsi" w:hAnsiTheme="minorHAnsi" w:cstheme="minorBidi"/>
          <w:color w:val="000000" w:themeColor="text1"/>
          <w:lang w:val="en-US"/>
        </w:rPr>
        <w:t xml:space="preserve">the home address and the </w:t>
      </w:r>
      <w:r w:rsidR="003E0DB1" w:rsidRPr="551347BD">
        <w:rPr>
          <w:rFonts w:asciiTheme="minorHAnsi" w:hAnsiTheme="minorHAnsi" w:cstheme="minorBidi"/>
          <w:color w:val="000000" w:themeColor="text1"/>
          <w:lang w:val="en-US"/>
        </w:rPr>
        <w:t>Academy</w:t>
      </w:r>
      <w:r w:rsidRPr="551347BD">
        <w:rPr>
          <w:rFonts w:asciiTheme="minorHAnsi" w:hAnsiTheme="minorHAnsi" w:cstheme="minorBidi"/>
          <w:color w:val="000000" w:themeColor="text1"/>
          <w:lang w:val="en-US"/>
        </w:rPr>
        <w:t xml:space="preserve"> using Reading Borough Council digital mapping. In the rare event that two or more children live at the same distance</w:t>
      </w:r>
      <w:r w:rsidR="6D496E22" w:rsidRPr="551347BD">
        <w:rPr>
          <w:rFonts w:asciiTheme="minorHAnsi" w:hAnsiTheme="minorHAnsi" w:cstheme="minorBidi"/>
          <w:color w:val="000000" w:themeColor="text1"/>
          <w:lang w:val="en-US"/>
        </w:rPr>
        <w:t xml:space="preserve"> </w:t>
      </w:r>
      <w:r w:rsidRPr="551347BD">
        <w:rPr>
          <w:rFonts w:asciiTheme="minorHAnsi" w:hAnsiTheme="minorHAnsi" w:cstheme="minorBidi"/>
          <w:color w:val="000000" w:themeColor="text1"/>
          <w:lang w:val="en-US"/>
        </w:rPr>
        <w:t xml:space="preserve">(measured as stated above) from </w:t>
      </w:r>
      <w:r w:rsidR="003E0DB1" w:rsidRPr="551347BD">
        <w:rPr>
          <w:rFonts w:asciiTheme="minorHAnsi" w:hAnsiTheme="minorHAnsi" w:cstheme="minorBidi"/>
          <w:color w:val="000000" w:themeColor="text1"/>
          <w:lang w:val="en-US"/>
        </w:rPr>
        <w:t>Academy</w:t>
      </w:r>
      <w:r w:rsidRPr="551347BD">
        <w:rPr>
          <w:rFonts w:asciiTheme="minorHAnsi" w:hAnsiTheme="minorHAnsi" w:cstheme="minorBidi"/>
          <w:color w:val="000000" w:themeColor="text1"/>
          <w:lang w:val="en-US"/>
        </w:rPr>
        <w:t xml:space="preserve"> (including for example, flats within the same building) and there are fewer places available, random allocation will be used to decide which child will be allocated the remaining place(s). A member of staff from Committee Services Team for Reading Borough Council will supervise the selection process.</w:t>
      </w:r>
    </w:p>
    <w:p w14:paraId="7F01DE84" w14:textId="77777777" w:rsidR="00F56310" w:rsidRPr="003E0DB1" w:rsidRDefault="00F56310" w:rsidP="00F56310">
      <w:pPr>
        <w:pStyle w:val="BodyTextIndent"/>
        <w:ind w:left="0" w:firstLine="0"/>
        <w:rPr>
          <w:rFonts w:asciiTheme="minorHAnsi" w:hAnsiTheme="minorHAnsi" w:cstheme="minorHAnsi"/>
          <w:color w:val="000000"/>
          <w:lang w:val="en-US"/>
        </w:rPr>
      </w:pPr>
      <w:r w:rsidRPr="003E0DB1">
        <w:rPr>
          <w:rFonts w:asciiTheme="minorHAnsi" w:hAnsiTheme="minorHAnsi" w:cstheme="minorHAnsi"/>
          <w:color w:val="000000"/>
          <w:lang w:val="en-US"/>
        </w:rPr>
        <w:t xml:space="preserve"> </w:t>
      </w:r>
    </w:p>
    <w:p w14:paraId="05C2616C" w14:textId="77777777" w:rsidR="00F56310" w:rsidRPr="003E0DB1" w:rsidRDefault="00F56310" w:rsidP="00F56310">
      <w:pPr>
        <w:pStyle w:val="BodyTextIndent"/>
        <w:ind w:left="0" w:firstLine="0"/>
        <w:rPr>
          <w:rFonts w:asciiTheme="minorHAnsi" w:hAnsiTheme="minorHAnsi" w:cstheme="minorHAnsi"/>
          <w:color w:val="000000"/>
          <w:lang w:val="en-US"/>
        </w:rPr>
      </w:pPr>
    </w:p>
    <w:p w14:paraId="0D201C44" w14:textId="77777777" w:rsidR="00F56310" w:rsidRPr="003E0DB1" w:rsidRDefault="00F56310" w:rsidP="00F56310">
      <w:pPr>
        <w:pStyle w:val="BodyTextIndent"/>
        <w:ind w:left="0" w:firstLine="0"/>
        <w:rPr>
          <w:rFonts w:asciiTheme="minorHAnsi" w:hAnsiTheme="minorHAnsi" w:cstheme="minorHAnsi"/>
          <w:b/>
          <w:color w:val="000000"/>
          <w:u w:val="single"/>
          <w:lang w:val="en-US"/>
        </w:rPr>
      </w:pPr>
      <w:r w:rsidRPr="003E0DB1">
        <w:rPr>
          <w:rFonts w:asciiTheme="minorHAnsi" w:hAnsiTheme="minorHAnsi" w:cstheme="minorHAnsi"/>
          <w:b/>
          <w:color w:val="000000"/>
          <w:u w:val="single"/>
          <w:lang w:val="en-US"/>
        </w:rPr>
        <w:t>Waiting List – Reception year</w:t>
      </w:r>
    </w:p>
    <w:p w14:paraId="23E920BD" w14:textId="77777777" w:rsidR="00F56310" w:rsidRPr="003E0DB1" w:rsidRDefault="00F56310" w:rsidP="00F56310">
      <w:pPr>
        <w:pStyle w:val="BodyTextIndent"/>
        <w:ind w:left="0" w:firstLine="0"/>
        <w:rPr>
          <w:rFonts w:asciiTheme="minorHAnsi" w:hAnsiTheme="minorHAnsi" w:cstheme="minorHAnsi"/>
          <w:b/>
          <w:color w:val="000000"/>
          <w:lang w:val="en-US"/>
        </w:rPr>
      </w:pPr>
    </w:p>
    <w:p w14:paraId="4199C9CD" w14:textId="58F61898" w:rsidR="00F56310" w:rsidRPr="004224D8" w:rsidRDefault="00F56310" w:rsidP="551347BD">
      <w:pPr>
        <w:pStyle w:val="BodyTextIndent"/>
        <w:ind w:left="0" w:firstLine="0"/>
        <w:rPr>
          <w:rFonts w:asciiTheme="minorHAnsi" w:hAnsiTheme="minorHAnsi" w:cstheme="minorBidi"/>
          <w:color w:val="000000"/>
          <w:lang w:val="en-US"/>
        </w:rPr>
      </w:pPr>
      <w:r w:rsidRPr="551347BD">
        <w:rPr>
          <w:rFonts w:asciiTheme="minorHAnsi" w:hAnsiTheme="minorHAnsi" w:cstheme="minorBidi"/>
          <w:color w:val="000000" w:themeColor="text1"/>
          <w:lang w:val="en-US"/>
        </w:rPr>
        <w:t>After 1</w:t>
      </w:r>
      <w:r w:rsidR="00260CA5" w:rsidRPr="551347BD">
        <w:rPr>
          <w:rFonts w:asciiTheme="minorHAnsi" w:hAnsiTheme="minorHAnsi" w:cstheme="minorBidi"/>
          <w:color w:val="000000" w:themeColor="text1"/>
          <w:lang w:val="en-US"/>
        </w:rPr>
        <w:t>6</w:t>
      </w:r>
      <w:r w:rsidR="003E0DB1" w:rsidRPr="551347BD">
        <w:rPr>
          <w:rFonts w:asciiTheme="minorHAnsi" w:hAnsiTheme="minorHAnsi" w:cstheme="minorBidi"/>
          <w:color w:val="000000" w:themeColor="text1"/>
          <w:vertAlign w:val="superscript"/>
          <w:lang w:val="en-US"/>
        </w:rPr>
        <w:t>th</w:t>
      </w:r>
      <w:r w:rsidR="003E0DB1" w:rsidRPr="551347BD">
        <w:rPr>
          <w:rFonts w:asciiTheme="minorHAnsi" w:hAnsiTheme="minorHAnsi" w:cstheme="minorBidi"/>
          <w:color w:val="000000" w:themeColor="text1"/>
          <w:lang w:val="en-US"/>
        </w:rPr>
        <w:t xml:space="preserve"> </w:t>
      </w:r>
      <w:r w:rsidRPr="551347BD">
        <w:rPr>
          <w:rFonts w:asciiTheme="minorHAnsi" w:hAnsiTheme="minorHAnsi" w:cstheme="minorBidi"/>
          <w:color w:val="000000" w:themeColor="text1"/>
          <w:lang w:val="en-US"/>
        </w:rPr>
        <w:t>April 20</w:t>
      </w:r>
      <w:r w:rsidR="00E85273" w:rsidRPr="551347BD">
        <w:rPr>
          <w:rFonts w:asciiTheme="minorHAnsi" w:hAnsiTheme="minorHAnsi" w:cstheme="minorBidi"/>
          <w:color w:val="000000" w:themeColor="text1"/>
          <w:lang w:val="en-US"/>
        </w:rPr>
        <w:t>2</w:t>
      </w:r>
      <w:r w:rsidR="28907485" w:rsidRPr="551347BD">
        <w:rPr>
          <w:rFonts w:asciiTheme="minorHAnsi" w:hAnsiTheme="minorHAnsi" w:cstheme="minorBidi"/>
          <w:color w:val="000000" w:themeColor="text1"/>
          <w:lang w:val="en-US"/>
        </w:rPr>
        <w:t>6</w:t>
      </w:r>
      <w:r w:rsidR="004224D8" w:rsidRPr="551347BD">
        <w:rPr>
          <w:rFonts w:asciiTheme="minorHAnsi" w:hAnsiTheme="minorHAnsi" w:cstheme="minorBidi"/>
          <w:color w:val="000000" w:themeColor="text1"/>
          <w:lang w:val="en-US"/>
        </w:rPr>
        <w:t xml:space="preserve"> </w:t>
      </w:r>
      <w:r w:rsidRPr="551347BD">
        <w:rPr>
          <w:rFonts w:asciiTheme="minorHAnsi" w:hAnsiTheme="minorHAnsi" w:cstheme="minorBidi"/>
          <w:color w:val="000000" w:themeColor="text1"/>
          <w:lang w:val="en-US"/>
        </w:rPr>
        <w:t xml:space="preserve">the Admissions Team will automatically add children to the ‘waiting list’ of the highest ranked preferred </w:t>
      </w:r>
      <w:r w:rsidR="6FF64C10" w:rsidRPr="551347BD">
        <w:rPr>
          <w:rFonts w:asciiTheme="minorHAnsi" w:hAnsiTheme="minorHAnsi" w:cstheme="minorBidi"/>
          <w:color w:val="000000" w:themeColor="text1"/>
          <w:lang w:val="en-US"/>
        </w:rPr>
        <w:t>school(</w:t>
      </w:r>
      <w:r w:rsidRPr="551347BD">
        <w:rPr>
          <w:rFonts w:asciiTheme="minorHAnsi" w:hAnsiTheme="minorHAnsi" w:cstheme="minorBidi"/>
          <w:color w:val="000000" w:themeColor="text1"/>
          <w:lang w:val="en-US"/>
        </w:rPr>
        <w:t>s) at which it had not been possible to offer a place. Waiting lists will be ranked according to the over-subscription criteria. After 30 April 20</w:t>
      </w:r>
      <w:r w:rsidR="00E85273" w:rsidRPr="551347BD">
        <w:rPr>
          <w:rFonts w:asciiTheme="minorHAnsi" w:hAnsiTheme="minorHAnsi" w:cstheme="minorBidi"/>
          <w:color w:val="000000" w:themeColor="text1"/>
          <w:lang w:val="en-US"/>
        </w:rPr>
        <w:t>2</w:t>
      </w:r>
      <w:r w:rsidR="55DF5F8E" w:rsidRPr="551347BD">
        <w:rPr>
          <w:rFonts w:asciiTheme="minorHAnsi" w:hAnsiTheme="minorHAnsi" w:cstheme="minorBidi"/>
          <w:color w:val="000000" w:themeColor="text1"/>
          <w:lang w:val="en-US"/>
        </w:rPr>
        <w:t>6</w:t>
      </w:r>
      <w:r w:rsidRPr="551347BD">
        <w:rPr>
          <w:rFonts w:asciiTheme="minorHAnsi" w:hAnsiTheme="minorHAnsi" w:cstheme="minorBidi"/>
          <w:color w:val="000000" w:themeColor="text1"/>
          <w:lang w:val="en-US"/>
        </w:rPr>
        <w:t xml:space="preserve"> positions on the lists may change due to late applicants accepted on the lists who meet higher admission criteria. The law clearly states that waiting lists must be ranked in accordance with over-subscription criteria. The length of time on the list cannot be </w:t>
      </w:r>
      <w:proofErr w:type="gramStart"/>
      <w:r w:rsidRPr="551347BD">
        <w:rPr>
          <w:rFonts w:asciiTheme="minorHAnsi" w:hAnsiTheme="minorHAnsi" w:cstheme="minorBidi"/>
          <w:color w:val="000000" w:themeColor="text1"/>
          <w:lang w:val="en-US"/>
        </w:rPr>
        <w:t>taken into account</w:t>
      </w:r>
      <w:proofErr w:type="gramEnd"/>
      <w:r w:rsidRPr="551347BD">
        <w:rPr>
          <w:rFonts w:asciiTheme="minorHAnsi" w:hAnsiTheme="minorHAnsi" w:cstheme="minorBidi"/>
          <w:color w:val="000000" w:themeColor="text1"/>
          <w:lang w:val="en-US"/>
        </w:rPr>
        <w:t>. Reading Borough Council will not keep waiting lists after 31</w:t>
      </w:r>
      <w:r w:rsidRPr="551347BD">
        <w:rPr>
          <w:rFonts w:asciiTheme="minorHAnsi" w:hAnsiTheme="minorHAnsi" w:cstheme="minorBidi"/>
          <w:color w:val="000000" w:themeColor="text1"/>
          <w:vertAlign w:val="superscript"/>
          <w:lang w:val="en-US"/>
        </w:rPr>
        <w:t>st</w:t>
      </w:r>
      <w:r w:rsidR="001C1EDB" w:rsidRPr="551347BD">
        <w:rPr>
          <w:rFonts w:asciiTheme="minorHAnsi" w:hAnsiTheme="minorHAnsi" w:cstheme="minorBidi"/>
          <w:color w:val="000000" w:themeColor="text1"/>
          <w:lang w:val="en-US"/>
        </w:rPr>
        <w:t xml:space="preserve"> July 202</w:t>
      </w:r>
      <w:r w:rsidR="242DBB55" w:rsidRPr="551347BD">
        <w:rPr>
          <w:rFonts w:asciiTheme="minorHAnsi" w:hAnsiTheme="minorHAnsi" w:cstheme="minorBidi"/>
          <w:color w:val="000000" w:themeColor="text1"/>
          <w:lang w:val="en-US"/>
        </w:rPr>
        <w:t>7</w:t>
      </w:r>
      <w:r w:rsidRPr="551347BD">
        <w:rPr>
          <w:rFonts w:asciiTheme="minorHAnsi" w:hAnsiTheme="minorHAnsi" w:cstheme="minorBidi"/>
          <w:color w:val="000000" w:themeColor="text1"/>
          <w:lang w:val="en-US"/>
        </w:rPr>
        <w:t>. After this date the waiting lists will be abandoned.</w:t>
      </w:r>
    </w:p>
    <w:p w14:paraId="43DFA0D4" w14:textId="0C7F6D5B" w:rsidR="00F56310" w:rsidRPr="003E0DB1" w:rsidRDefault="00F56310" w:rsidP="551347BD">
      <w:pPr>
        <w:pStyle w:val="BodyTextIndent"/>
        <w:ind w:left="0" w:firstLine="0"/>
        <w:rPr>
          <w:rFonts w:asciiTheme="minorHAnsi" w:hAnsiTheme="minorHAnsi" w:cstheme="minorBidi"/>
          <w:color w:val="000000"/>
          <w:lang w:val="en-US"/>
        </w:rPr>
      </w:pPr>
      <w:r w:rsidRPr="551347BD">
        <w:rPr>
          <w:rFonts w:asciiTheme="minorHAnsi" w:hAnsiTheme="minorHAnsi" w:cstheme="minorBidi"/>
          <w:color w:val="000000" w:themeColor="text1"/>
          <w:lang w:val="en-US"/>
        </w:rPr>
        <w:t xml:space="preserve">Parents / carers must then re-apply for a place in Year 1 as an </w:t>
      </w:r>
      <w:r w:rsidRPr="551347BD">
        <w:rPr>
          <w:rFonts w:asciiTheme="minorHAnsi" w:hAnsiTheme="minorHAnsi" w:cstheme="minorBidi"/>
          <w:b/>
          <w:bCs/>
          <w:color w:val="000000" w:themeColor="text1"/>
          <w:lang w:val="en-US"/>
        </w:rPr>
        <w:t>In Year Admissions</w:t>
      </w:r>
      <w:r w:rsidRPr="551347BD">
        <w:rPr>
          <w:rFonts w:asciiTheme="minorHAnsi" w:hAnsiTheme="minorHAnsi" w:cstheme="minorBidi"/>
          <w:color w:val="000000" w:themeColor="text1"/>
          <w:lang w:val="en-US"/>
        </w:rPr>
        <w:t xml:space="preserve"> application. The waiting lists will be then ranked according to the over-subscription cri</w:t>
      </w:r>
      <w:r w:rsidR="001C1EDB" w:rsidRPr="551347BD">
        <w:rPr>
          <w:rFonts w:asciiTheme="minorHAnsi" w:hAnsiTheme="minorHAnsi" w:cstheme="minorBidi"/>
          <w:color w:val="000000" w:themeColor="text1"/>
          <w:lang w:val="en-US"/>
        </w:rPr>
        <w:t>teria and kept until 31st July 202</w:t>
      </w:r>
      <w:r w:rsidR="743FEF51" w:rsidRPr="551347BD">
        <w:rPr>
          <w:rFonts w:asciiTheme="minorHAnsi" w:hAnsiTheme="minorHAnsi" w:cstheme="minorBidi"/>
          <w:color w:val="000000" w:themeColor="text1"/>
          <w:lang w:val="en-US"/>
        </w:rPr>
        <w:t>7</w:t>
      </w:r>
      <w:r w:rsidRPr="551347BD">
        <w:rPr>
          <w:rFonts w:asciiTheme="minorHAnsi" w:hAnsiTheme="minorHAnsi" w:cstheme="minorBidi"/>
          <w:color w:val="000000" w:themeColor="text1"/>
          <w:lang w:val="en-US"/>
        </w:rPr>
        <w:t xml:space="preserve">. </w:t>
      </w:r>
    </w:p>
    <w:p w14:paraId="5CB6F2CD" w14:textId="6D01474B" w:rsidR="00F56310" w:rsidRPr="003E0DB1" w:rsidRDefault="00F56310" w:rsidP="551347BD">
      <w:pPr>
        <w:autoSpaceDE w:val="0"/>
        <w:autoSpaceDN w:val="0"/>
        <w:adjustRightInd w:val="0"/>
        <w:rPr>
          <w:rFonts w:asciiTheme="minorHAnsi" w:hAnsiTheme="minorHAnsi" w:cstheme="minorBidi"/>
          <w:b/>
          <w:bCs/>
        </w:rPr>
      </w:pPr>
    </w:p>
    <w:p w14:paraId="718D79E9" w14:textId="77777777" w:rsidR="003A2497" w:rsidRPr="003E0DB1" w:rsidRDefault="003A2497" w:rsidP="00F56310">
      <w:pPr>
        <w:autoSpaceDE w:val="0"/>
        <w:autoSpaceDN w:val="0"/>
        <w:adjustRightInd w:val="0"/>
        <w:rPr>
          <w:rFonts w:asciiTheme="minorHAnsi" w:hAnsiTheme="minorHAnsi" w:cstheme="minorHAnsi"/>
          <w:b/>
          <w:bCs/>
        </w:rPr>
      </w:pPr>
    </w:p>
    <w:p w14:paraId="5B8ADEDF" w14:textId="77777777" w:rsidR="00F56310" w:rsidRPr="003E0DB1" w:rsidRDefault="00F56310" w:rsidP="00F56310">
      <w:pPr>
        <w:autoSpaceDE w:val="0"/>
        <w:autoSpaceDN w:val="0"/>
        <w:adjustRightInd w:val="0"/>
        <w:rPr>
          <w:rFonts w:asciiTheme="minorHAnsi" w:hAnsiTheme="minorHAnsi" w:cstheme="minorHAnsi"/>
          <w:u w:val="single"/>
        </w:rPr>
      </w:pPr>
      <w:r w:rsidRPr="003E0DB1">
        <w:rPr>
          <w:rFonts w:asciiTheme="minorHAnsi" w:hAnsiTheme="minorHAnsi" w:cstheme="minorHAnsi"/>
          <w:b/>
          <w:bCs/>
          <w:u w:val="single"/>
        </w:rPr>
        <w:t>Multiple Births (Twins, Triplets etc)</w:t>
      </w:r>
    </w:p>
    <w:p w14:paraId="7994FB55" w14:textId="127911E9" w:rsidR="00F56310" w:rsidRPr="003E0DB1" w:rsidRDefault="00F56310" w:rsidP="00F56310">
      <w:pPr>
        <w:pStyle w:val="BodyTextIndent"/>
        <w:jc w:val="both"/>
        <w:rPr>
          <w:rFonts w:asciiTheme="minorHAnsi" w:hAnsiTheme="minorHAnsi" w:cstheme="minorHAnsi"/>
          <w:color w:val="000000"/>
          <w:lang w:val="en-US"/>
        </w:rPr>
      </w:pPr>
      <w:r w:rsidRPr="003E0DB1">
        <w:rPr>
          <w:rFonts w:asciiTheme="minorHAnsi" w:hAnsiTheme="minorHAnsi" w:cstheme="minorHAnsi"/>
          <w:color w:val="000000"/>
          <w:lang w:val="en-US"/>
        </w:rPr>
        <w:lastRenderedPageBreak/>
        <w:t xml:space="preserve">Our policy for </w:t>
      </w:r>
      <w:r w:rsidR="003E0DB1">
        <w:rPr>
          <w:rFonts w:asciiTheme="minorHAnsi" w:hAnsiTheme="minorHAnsi" w:cstheme="minorHAnsi"/>
          <w:color w:val="000000"/>
          <w:lang w:val="en-US"/>
        </w:rPr>
        <w:t>Academy</w:t>
      </w:r>
      <w:r w:rsidRPr="003E0DB1">
        <w:rPr>
          <w:rFonts w:asciiTheme="minorHAnsi" w:hAnsiTheme="minorHAnsi" w:cstheme="minorHAnsi"/>
          <w:color w:val="000000"/>
          <w:lang w:val="en-US"/>
        </w:rPr>
        <w:t xml:space="preserve"> admissions is that places are offered according to the </w:t>
      </w:r>
    </w:p>
    <w:p w14:paraId="637AE26A" w14:textId="77777777" w:rsidR="00F56310" w:rsidRPr="003E0DB1" w:rsidRDefault="00F56310" w:rsidP="551347BD">
      <w:pPr>
        <w:pStyle w:val="BodyTextIndent"/>
        <w:ind w:left="0" w:firstLine="0"/>
        <w:jc w:val="both"/>
        <w:rPr>
          <w:rFonts w:asciiTheme="minorHAnsi" w:hAnsiTheme="minorHAnsi" w:cstheme="minorBidi"/>
          <w:color w:val="000000"/>
          <w:lang w:val="en-US"/>
        </w:rPr>
      </w:pPr>
      <w:r w:rsidRPr="07AC042C">
        <w:rPr>
          <w:rFonts w:asciiTheme="minorHAnsi" w:hAnsiTheme="minorHAnsi" w:cstheme="minorBidi"/>
          <w:color w:val="000000" w:themeColor="text1"/>
          <w:lang w:val="en-US"/>
        </w:rPr>
        <w:t xml:space="preserve">oversubscription criteria.  </w:t>
      </w:r>
      <w:proofErr w:type="gramStart"/>
      <w:r w:rsidRPr="07AC042C">
        <w:rPr>
          <w:rFonts w:asciiTheme="minorHAnsi" w:hAnsiTheme="minorHAnsi" w:cstheme="minorBidi"/>
          <w:color w:val="000000" w:themeColor="text1"/>
          <w:lang w:val="en-US"/>
        </w:rPr>
        <w:t>In the event that</w:t>
      </w:r>
      <w:proofErr w:type="gramEnd"/>
      <w:r w:rsidRPr="07AC042C">
        <w:rPr>
          <w:rFonts w:asciiTheme="minorHAnsi" w:hAnsiTheme="minorHAnsi" w:cstheme="minorBidi"/>
          <w:color w:val="000000" w:themeColor="text1"/>
          <w:lang w:val="en-US"/>
        </w:rPr>
        <w:t xml:space="preserve"> it would result in splitting a </w:t>
      </w:r>
    </w:p>
    <w:p w14:paraId="7C4CE421" w14:textId="77777777" w:rsidR="00F56310" w:rsidRPr="003E0DB1" w:rsidRDefault="00F56310" w:rsidP="00F56310">
      <w:pPr>
        <w:pStyle w:val="BodyTextIndent"/>
        <w:jc w:val="both"/>
        <w:rPr>
          <w:rFonts w:asciiTheme="minorHAnsi" w:hAnsiTheme="minorHAnsi" w:cstheme="minorHAnsi"/>
          <w:color w:val="000000"/>
          <w:lang w:val="en-US"/>
        </w:rPr>
      </w:pPr>
      <w:r w:rsidRPr="003E0DB1">
        <w:rPr>
          <w:rFonts w:asciiTheme="minorHAnsi" w:hAnsiTheme="minorHAnsi" w:cstheme="minorHAnsi"/>
          <w:color w:val="000000"/>
          <w:lang w:val="en-US"/>
        </w:rPr>
        <w:t>multiple birth family one of the following rules will apply:</w:t>
      </w:r>
    </w:p>
    <w:p w14:paraId="2CD8CE36" w14:textId="77777777" w:rsidR="00F56310" w:rsidRPr="003E0DB1" w:rsidRDefault="00F56310" w:rsidP="00F56310">
      <w:pPr>
        <w:pStyle w:val="BodyTextIndent"/>
        <w:jc w:val="both"/>
        <w:rPr>
          <w:rFonts w:asciiTheme="minorHAnsi" w:hAnsiTheme="minorHAnsi" w:cstheme="minorHAnsi"/>
          <w:color w:val="000000"/>
          <w:lang w:val="en-US"/>
        </w:rPr>
      </w:pPr>
    </w:p>
    <w:p w14:paraId="146BA9CA" w14:textId="200B2350" w:rsidR="00F56310" w:rsidRPr="003E0DB1" w:rsidRDefault="00F56310" w:rsidP="00F56310">
      <w:pPr>
        <w:pStyle w:val="BodyTextIndent"/>
        <w:ind w:left="0" w:firstLine="0"/>
        <w:jc w:val="both"/>
        <w:rPr>
          <w:rFonts w:asciiTheme="minorHAnsi" w:hAnsiTheme="minorHAnsi" w:cstheme="minorHAnsi"/>
          <w:color w:val="000000"/>
          <w:lang w:val="en-US"/>
        </w:rPr>
      </w:pPr>
      <w:r w:rsidRPr="003E0DB1">
        <w:rPr>
          <w:rFonts w:asciiTheme="minorHAnsi" w:hAnsiTheme="minorHAnsi" w:cstheme="minorHAnsi"/>
          <w:color w:val="000000"/>
          <w:lang w:val="en-US"/>
        </w:rPr>
        <w:t xml:space="preserve">Where this </w:t>
      </w:r>
      <w:proofErr w:type="gramStart"/>
      <w:r w:rsidRPr="003E0DB1">
        <w:rPr>
          <w:rFonts w:asciiTheme="minorHAnsi" w:hAnsiTheme="minorHAnsi" w:cstheme="minorHAnsi"/>
          <w:color w:val="000000"/>
          <w:lang w:val="en-US"/>
        </w:rPr>
        <w:t>occurs</w:t>
      </w:r>
      <w:proofErr w:type="gramEnd"/>
      <w:r w:rsidRPr="003E0DB1">
        <w:rPr>
          <w:rFonts w:asciiTheme="minorHAnsi" w:hAnsiTheme="minorHAnsi" w:cstheme="minorHAnsi"/>
          <w:color w:val="000000"/>
          <w:lang w:val="en-US"/>
        </w:rPr>
        <w:t xml:space="preserve"> each case will be considered and in </w:t>
      </w:r>
      <w:proofErr w:type="gramStart"/>
      <w:r w:rsidRPr="003E0DB1">
        <w:rPr>
          <w:rFonts w:asciiTheme="minorHAnsi" w:hAnsiTheme="minorHAnsi" w:cstheme="minorHAnsi"/>
          <w:color w:val="000000"/>
          <w:lang w:val="en-US"/>
        </w:rPr>
        <w:t>the majority of</w:t>
      </w:r>
      <w:proofErr w:type="gramEnd"/>
      <w:r w:rsidRPr="003E0DB1">
        <w:rPr>
          <w:rFonts w:asciiTheme="minorHAnsi" w:hAnsiTheme="minorHAnsi" w:cstheme="minorHAnsi"/>
          <w:color w:val="000000"/>
          <w:lang w:val="en-US"/>
        </w:rPr>
        <w:t xml:space="preserve"> cases the other child/children will be offered a place provided the admission will not prejudice the provision of efficient education and efficient use of resources e.g. if the application of this resulted in a class of 36 children with one teacher in a small classroom this could have serious implications to the </w:t>
      </w:r>
      <w:r w:rsidR="003E0DB1">
        <w:rPr>
          <w:rFonts w:asciiTheme="minorHAnsi" w:hAnsiTheme="minorHAnsi" w:cstheme="minorHAnsi"/>
          <w:color w:val="000000"/>
          <w:lang w:val="en-US"/>
        </w:rPr>
        <w:t>Academy</w:t>
      </w:r>
      <w:r w:rsidRPr="003E0DB1">
        <w:rPr>
          <w:rFonts w:asciiTheme="minorHAnsi" w:hAnsiTheme="minorHAnsi" w:cstheme="minorHAnsi"/>
          <w:color w:val="000000"/>
          <w:lang w:val="en-US"/>
        </w:rPr>
        <w:t>.</w:t>
      </w:r>
    </w:p>
    <w:p w14:paraId="015D5865" w14:textId="77777777" w:rsidR="00F56310" w:rsidRPr="003E0DB1" w:rsidRDefault="00F56310" w:rsidP="00F56310">
      <w:pPr>
        <w:pStyle w:val="BodyTextIndent"/>
        <w:ind w:left="0" w:firstLine="0"/>
        <w:jc w:val="both"/>
        <w:rPr>
          <w:rFonts w:asciiTheme="minorHAnsi" w:hAnsiTheme="minorHAnsi" w:cstheme="minorHAnsi"/>
          <w:color w:val="000000"/>
          <w:lang w:val="en-US"/>
        </w:rPr>
      </w:pPr>
    </w:p>
    <w:p w14:paraId="7514BC08" w14:textId="429743B5" w:rsidR="00F56310" w:rsidRPr="003E0DB1" w:rsidRDefault="00F56310" w:rsidP="551347BD">
      <w:pPr>
        <w:pStyle w:val="BodyTextIndent"/>
        <w:ind w:left="0" w:firstLine="0"/>
        <w:jc w:val="both"/>
        <w:rPr>
          <w:rFonts w:asciiTheme="minorHAnsi" w:hAnsiTheme="minorHAnsi" w:cstheme="minorBidi"/>
          <w:color w:val="000000"/>
          <w:lang w:val="en-US"/>
        </w:rPr>
      </w:pPr>
      <w:proofErr w:type="gramStart"/>
      <w:r w:rsidRPr="07AC042C">
        <w:rPr>
          <w:rFonts w:asciiTheme="minorHAnsi" w:hAnsiTheme="minorHAnsi" w:cstheme="minorBidi"/>
          <w:color w:val="000000" w:themeColor="text1"/>
          <w:lang w:val="en-US"/>
        </w:rPr>
        <w:t>In the event that</w:t>
      </w:r>
      <w:proofErr w:type="gramEnd"/>
      <w:r w:rsidRPr="07AC042C">
        <w:rPr>
          <w:rFonts w:asciiTheme="minorHAnsi" w:hAnsiTheme="minorHAnsi" w:cstheme="minorBidi"/>
          <w:color w:val="000000" w:themeColor="text1"/>
          <w:lang w:val="en-US"/>
        </w:rPr>
        <w:t xml:space="preserve"> sibling with a different date of birth but in the same year group are split by the over-subscription the following will apply.  During </w:t>
      </w:r>
      <w:r w:rsidR="209CDE96" w:rsidRPr="07AC042C">
        <w:rPr>
          <w:rFonts w:asciiTheme="minorHAnsi" w:hAnsiTheme="minorHAnsi" w:cstheme="minorBidi"/>
          <w:color w:val="000000" w:themeColor="text1"/>
          <w:lang w:val="en-US"/>
        </w:rPr>
        <w:t xml:space="preserve">Reception and </w:t>
      </w:r>
      <w:r w:rsidRPr="07AC042C">
        <w:rPr>
          <w:rFonts w:asciiTheme="minorHAnsi" w:hAnsiTheme="minorHAnsi" w:cstheme="minorBidi"/>
          <w:color w:val="000000" w:themeColor="text1"/>
          <w:lang w:val="en-US"/>
        </w:rPr>
        <w:t xml:space="preserve">Key Stage 1 when admission would take a class over 30 (up to and including Year 2) – one child will be offered a place, selected by random selection which will be made in the presence of a representative of Reading Borough Council’s Committee services.  (It is, open to the parents to decline this offer and seek places for all their children at another </w:t>
      </w:r>
      <w:r w:rsidR="003E0DB1" w:rsidRPr="07AC042C">
        <w:rPr>
          <w:rFonts w:asciiTheme="minorHAnsi" w:hAnsiTheme="minorHAnsi" w:cstheme="minorBidi"/>
          <w:color w:val="000000" w:themeColor="text1"/>
          <w:lang w:val="en-US"/>
        </w:rPr>
        <w:t>Academy</w:t>
      </w:r>
      <w:r w:rsidRPr="07AC042C">
        <w:rPr>
          <w:rFonts w:asciiTheme="minorHAnsi" w:hAnsiTheme="minorHAnsi" w:cstheme="minorBidi"/>
          <w:color w:val="000000" w:themeColor="text1"/>
          <w:lang w:val="en-US"/>
        </w:rPr>
        <w:t xml:space="preserve"> or suggest the place is given to one of the other siblings).  – the other sibling(s) names(s) will put on the waiting list and will be offered the next available place(s).  If admission of the other siblings will not contravene infant class size </w:t>
      </w:r>
      <w:proofErr w:type="gramStart"/>
      <w:r w:rsidRPr="07AC042C">
        <w:rPr>
          <w:rFonts w:asciiTheme="minorHAnsi" w:hAnsiTheme="minorHAnsi" w:cstheme="minorBidi"/>
          <w:color w:val="000000" w:themeColor="text1"/>
          <w:lang w:val="en-US"/>
        </w:rPr>
        <w:t>regulations</w:t>
      </w:r>
      <w:proofErr w:type="gramEnd"/>
      <w:r w:rsidRPr="07AC042C">
        <w:rPr>
          <w:rFonts w:asciiTheme="minorHAnsi" w:hAnsiTheme="minorHAnsi" w:cstheme="minorBidi"/>
          <w:color w:val="000000" w:themeColor="text1"/>
          <w:lang w:val="en-US"/>
        </w:rPr>
        <w:t xml:space="preserve"> then each case will be considered </w:t>
      </w:r>
      <w:proofErr w:type="gramStart"/>
      <w:r w:rsidRPr="07AC042C">
        <w:rPr>
          <w:rFonts w:asciiTheme="minorHAnsi" w:hAnsiTheme="minorHAnsi" w:cstheme="minorBidi"/>
          <w:color w:val="000000" w:themeColor="text1"/>
          <w:lang w:val="en-US"/>
        </w:rPr>
        <w:t>and in most cases</w:t>
      </w:r>
      <w:proofErr w:type="gramEnd"/>
      <w:r w:rsidRPr="07AC042C">
        <w:rPr>
          <w:rFonts w:asciiTheme="minorHAnsi" w:hAnsiTheme="minorHAnsi" w:cstheme="minorBidi"/>
          <w:color w:val="000000" w:themeColor="text1"/>
          <w:lang w:val="en-US"/>
        </w:rPr>
        <w:t xml:space="preserve"> the other child/children will be offered a place provided the admission will not prejudice the provision of efficient education and efficient use of resources.</w:t>
      </w:r>
    </w:p>
    <w:p w14:paraId="377E7898" w14:textId="77777777" w:rsidR="00F56310" w:rsidRPr="003E0DB1" w:rsidRDefault="00F56310" w:rsidP="00F56310">
      <w:pPr>
        <w:rPr>
          <w:rFonts w:asciiTheme="minorHAnsi" w:hAnsiTheme="minorHAnsi" w:cstheme="minorHAnsi"/>
          <w:b/>
          <w:bCs/>
          <w:color w:val="000000"/>
          <w:u w:val="single"/>
        </w:rPr>
      </w:pPr>
    </w:p>
    <w:p w14:paraId="09E51DA3" w14:textId="77777777" w:rsidR="00F56310" w:rsidRPr="003E0DB1" w:rsidRDefault="00F56310" w:rsidP="00F56310">
      <w:pPr>
        <w:rPr>
          <w:rFonts w:asciiTheme="minorHAnsi" w:hAnsiTheme="minorHAnsi" w:cstheme="minorHAnsi"/>
          <w:b/>
          <w:bCs/>
          <w:color w:val="000000"/>
          <w:u w:val="single"/>
        </w:rPr>
      </w:pPr>
    </w:p>
    <w:p w14:paraId="35AEB575" w14:textId="77777777" w:rsidR="00F56310" w:rsidRPr="003E0DB1" w:rsidRDefault="00F56310" w:rsidP="00F56310">
      <w:pPr>
        <w:rPr>
          <w:rFonts w:asciiTheme="minorHAnsi" w:hAnsiTheme="minorHAnsi" w:cstheme="minorHAnsi"/>
          <w:b/>
          <w:bCs/>
          <w:color w:val="000000"/>
          <w:u w:val="single"/>
        </w:rPr>
      </w:pPr>
      <w:r w:rsidRPr="003E0DB1">
        <w:rPr>
          <w:rFonts w:asciiTheme="minorHAnsi" w:hAnsiTheme="minorHAnsi" w:cstheme="minorHAnsi"/>
          <w:b/>
          <w:bCs/>
          <w:color w:val="000000"/>
          <w:u w:val="single"/>
        </w:rPr>
        <w:t>In Year Admissions (Years 1-6)</w:t>
      </w:r>
    </w:p>
    <w:p w14:paraId="0A7408AC" w14:textId="77777777" w:rsidR="00F56310" w:rsidRPr="003E0DB1" w:rsidRDefault="00F56310" w:rsidP="00F56310">
      <w:pPr>
        <w:rPr>
          <w:rFonts w:asciiTheme="minorHAnsi" w:hAnsiTheme="minorHAnsi" w:cstheme="minorHAnsi"/>
          <w:b/>
          <w:bCs/>
          <w:color w:val="000000"/>
        </w:rPr>
      </w:pPr>
    </w:p>
    <w:p w14:paraId="207D66AF" w14:textId="4BB4D003" w:rsidR="00F56310" w:rsidRPr="003E0DB1" w:rsidRDefault="00F56310" w:rsidP="00F56310">
      <w:pPr>
        <w:rPr>
          <w:rFonts w:asciiTheme="minorHAnsi" w:hAnsiTheme="minorHAnsi" w:cstheme="minorHAnsi"/>
          <w:color w:val="000000"/>
        </w:rPr>
      </w:pPr>
      <w:r w:rsidRPr="003E0DB1">
        <w:rPr>
          <w:rFonts w:asciiTheme="minorHAnsi" w:hAnsiTheme="minorHAnsi" w:cstheme="minorHAnsi"/>
          <w:color w:val="000000"/>
        </w:rPr>
        <w:t xml:space="preserve">In year transfer applications will be administered by the </w:t>
      </w:r>
      <w:r w:rsidR="00B14214">
        <w:rPr>
          <w:rFonts w:asciiTheme="minorHAnsi" w:hAnsiTheme="minorHAnsi" w:cstheme="minorHAnsi"/>
          <w:color w:val="000000"/>
        </w:rPr>
        <w:t>Orchard Learning Alliance (OLA)</w:t>
      </w:r>
      <w:r w:rsidRPr="003E0DB1">
        <w:rPr>
          <w:rFonts w:asciiTheme="minorHAnsi" w:hAnsiTheme="minorHAnsi" w:cstheme="minorHAnsi"/>
          <w:color w:val="000000"/>
        </w:rPr>
        <w:t xml:space="preserve"> </w:t>
      </w:r>
      <w:r w:rsidR="00B14214">
        <w:rPr>
          <w:rFonts w:asciiTheme="minorHAnsi" w:hAnsiTheme="minorHAnsi" w:cstheme="minorHAnsi"/>
          <w:color w:val="000000"/>
        </w:rPr>
        <w:t>Trustees</w:t>
      </w:r>
      <w:r w:rsidRPr="003E0DB1">
        <w:rPr>
          <w:rFonts w:asciiTheme="minorHAnsi" w:hAnsiTheme="minorHAnsi" w:cstheme="minorHAnsi"/>
          <w:color w:val="000000"/>
        </w:rPr>
        <w:t xml:space="preserve">, acting as the </w:t>
      </w:r>
      <w:r w:rsidR="00B14214">
        <w:rPr>
          <w:rFonts w:asciiTheme="minorHAnsi" w:hAnsiTheme="minorHAnsi" w:cstheme="minorHAnsi"/>
          <w:color w:val="000000"/>
        </w:rPr>
        <w:t>Trust (OLA)</w:t>
      </w:r>
      <w:r w:rsidRPr="003E0DB1">
        <w:rPr>
          <w:rFonts w:asciiTheme="minorHAnsi" w:hAnsiTheme="minorHAnsi" w:cstheme="minorHAnsi"/>
          <w:color w:val="000000"/>
        </w:rPr>
        <w:t xml:space="preserve"> Admissions Authority. All applications </w:t>
      </w:r>
      <w:r w:rsidRPr="003E0DB1">
        <w:rPr>
          <w:rFonts w:asciiTheme="minorHAnsi" w:hAnsiTheme="minorHAnsi" w:cstheme="minorHAnsi"/>
          <w:b/>
          <w:color w:val="000000"/>
        </w:rPr>
        <w:t>MUST</w:t>
      </w:r>
      <w:r w:rsidRPr="003E0DB1">
        <w:rPr>
          <w:rFonts w:asciiTheme="minorHAnsi" w:hAnsiTheme="minorHAnsi" w:cstheme="minorHAnsi"/>
          <w:color w:val="000000"/>
        </w:rPr>
        <w:t xml:space="preserve"> therefore be made using the </w:t>
      </w:r>
      <w:r w:rsidR="00B14214">
        <w:rPr>
          <w:rFonts w:asciiTheme="minorHAnsi" w:hAnsiTheme="minorHAnsi" w:cstheme="minorHAnsi"/>
          <w:color w:val="000000"/>
        </w:rPr>
        <w:t>Trust (OLA)</w:t>
      </w:r>
      <w:r w:rsidRPr="003E0DB1">
        <w:rPr>
          <w:rFonts w:asciiTheme="minorHAnsi" w:hAnsiTheme="minorHAnsi" w:cstheme="minorHAnsi"/>
          <w:color w:val="000000"/>
        </w:rPr>
        <w:t xml:space="preserve"> application form, which is available either from the </w:t>
      </w:r>
      <w:r w:rsidR="003E0DB1">
        <w:rPr>
          <w:rFonts w:asciiTheme="minorHAnsi" w:hAnsiTheme="minorHAnsi" w:cstheme="minorHAnsi"/>
          <w:color w:val="000000"/>
        </w:rPr>
        <w:t>Academy</w:t>
      </w:r>
      <w:r w:rsidRPr="003E0DB1">
        <w:rPr>
          <w:rFonts w:asciiTheme="minorHAnsi" w:hAnsiTheme="minorHAnsi" w:cstheme="minorHAnsi"/>
          <w:color w:val="000000"/>
        </w:rPr>
        <w:t xml:space="preserve"> or via </w:t>
      </w:r>
      <w:proofErr w:type="gramStart"/>
      <w:r w:rsidRPr="003E0DB1">
        <w:rPr>
          <w:rFonts w:asciiTheme="minorHAnsi" w:hAnsiTheme="minorHAnsi" w:cstheme="minorHAnsi"/>
          <w:color w:val="000000"/>
        </w:rPr>
        <w:t>www.churchendacademy.com</w:t>
      </w:r>
      <w:r w:rsidR="00B14214">
        <w:rPr>
          <w:rFonts w:asciiTheme="minorHAnsi" w:hAnsiTheme="minorHAnsi" w:cstheme="minorHAnsi"/>
          <w:color w:val="000000"/>
        </w:rPr>
        <w:t xml:space="preserve"> </w:t>
      </w:r>
      <w:r w:rsidRPr="003E0DB1">
        <w:rPr>
          <w:rFonts w:asciiTheme="minorHAnsi" w:hAnsiTheme="minorHAnsi" w:cstheme="minorHAnsi"/>
          <w:color w:val="000000"/>
        </w:rPr>
        <w:t>.</w:t>
      </w:r>
      <w:proofErr w:type="gramEnd"/>
      <w:r w:rsidRPr="003E0DB1">
        <w:rPr>
          <w:rFonts w:asciiTheme="minorHAnsi" w:hAnsiTheme="minorHAnsi" w:cstheme="minorHAnsi"/>
          <w:color w:val="000000"/>
        </w:rPr>
        <w:t xml:space="preserve"> Your application will then be referred to the </w:t>
      </w:r>
      <w:r w:rsidR="00B14214">
        <w:rPr>
          <w:rFonts w:asciiTheme="minorHAnsi" w:hAnsiTheme="minorHAnsi" w:cstheme="minorHAnsi"/>
          <w:color w:val="000000"/>
        </w:rPr>
        <w:t>Trustees</w:t>
      </w:r>
      <w:r w:rsidRPr="003E0DB1">
        <w:rPr>
          <w:rFonts w:asciiTheme="minorHAnsi" w:hAnsiTheme="minorHAnsi" w:cstheme="minorHAnsi"/>
          <w:color w:val="000000"/>
        </w:rPr>
        <w:t xml:space="preserve"> acting as the </w:t>
      </w:r>
      <w:r w:rsidR="00B14214">
        <w:rPr>
          <w:rFonts w:asciiTheme="minorHAnsi" w:hAnsiTheme="minorHAnsi" w:cstheme="minorHAnsi"/>
          <w:color w:val="000000"/>
        </w:rPr>
        <w:t>Trust (OLA)</w:t>
      </w:r>
      <w:r w:rsidRPr="003E0DB1">
        <w:rPr>
          <w:rFonts w:asciiTheme="minorHAnsi" w:hAnsiTheme="minorHAnsi" w:cstheme="minorHAnsi"/>
          <w:color w:val="000000"/>
        </w:rPr>
        <w:t xml:space="preserve"> Admissions Authority.</w:t>
      </w:r>
    </w:p>
    <w:p w14:paraId="05D903E5" w14:textId="77777777" w:rsidR="00F56310" w:rsidRPr="003E0DB1" w:rsidRDefault="00F56310" w:rsidP="00F56310">
      <w:pPr>
        <w:rPr>
          <w:rFonts w:asciiTheme="minorHAnsi" w:hAnsiTheme="minorHAnsi" w:cstheme="minorHAnsi"/>
          <w:color w:val="000000"/>
        </w:rPr>
      </w:pPr>
    </w:p>
    <w:p w14:paraId="71772422" w14:textId="4FF8DB30" w:rsidR="00F56310" w:rsidRPr="003E0DB1" w:rsidRDefault="00F56310" w:rsidP="00F56310">
      <w:pPr>
        <w:rPr>
          <w:rFonts w:asciiTheme="minorHAnsi" w:hAnsiTheme="minorHAnsi" w:cstheme="minorHAnsi"/>
          <w:color w:val="000000"/>
        </w:rPr>
      </w:pPr>
      <w:r w:rsidRPr="003E0DB1">
        <w:rPr>
          <w:rFonts w:asciiTheme="minorHAnsi" w:hAnsiTheme="minorHAnsi" w:cstheme="minorHAnsi"/>
          <w:color w:val="000000"/>
        </w:rPr>
        <w:t xml:space="preserve">If there is a vacancy, and there is no other application for admission to the relevant year group with a higher priority according with the Churchend Primary Academy </w:t>
      </w:r>
      <w:r w:rsidR="00B14214">
        <w:rPr>
          <w:rFonts w:asciiTheme="minorHAnsi" w:hAnsiTheme="minorHAnsi" w:cstheme="minorHAnsi"/>
          <w:color w:val="000000"/>
        </w:rPr>
        <w:t>and the Orchard Learning Alliance</w:t>
      </w:r>
      <w:r w:rsidRPr="003E0DB1">
        <w:rPr>
          <w:rFonts w:asciiTheme="minorHAnsi" w:hAnsiTheme="minorHAnsi" w:cstheme="minorHAnsi"/>
          <w:color w:val="000000"/>
        </w:rPr>
        <w:t xml:space="preserve"> over subscription criteria, a place will be offered.</w:t>
      </w:r>
    </w:p>
    <w:p w14:paraId="02B2122F" w14:textId="77777777" w:rsidR="00F56310" w:rsidRPr="003E0DB1" w:rsidRDefault="00F56310" w:rsidP="00F56310">
      <w:pPr>
        <w:rPr>
          <w:rFonts w:asciiTheme="minorHAnsi" w:hAnsiTheme="minorHAnsi" w:cstheme="minorHAnsi"/>
          <w:color w:val="000000"/>
        </w:rPr>
      </w:pPr>
      <w:r w:rsidRPr="003E0DB1">
        <w:rPr>
          <w:rFonts w:asciiTheme="minorHAnsi" w:hAnsiTheme="minorHAnsi" w:cstheme="minorHAnsi"/>
          <w:color w:val="000000"/>
        </w:rPr>
        <w:t>In all cases where it is not possible to offer a place, a formal letter will be sent to you, outlining your right to appeal.</w:t>
      </w:r>
    </w:p>
    <w:p w14:paraId="047042DC" w14:textId="77777777" w:rsidR="00F56310" w:rsidRPr="003E0DB1" w:rsidRDefault="00F56310" w:rsidP="00F56310">
      <w:pPr>
        <w:rPr>
          <w:rFonts w:asciiTheme="minorHAnsi" w:hAnsiTheme="minorHAnsi" w:cstheme="minorHAnsi"/>
          <w:color w:val="000000"/>
        </w:rPr>
      </w:pPr>
      <w:r w:rsidRPr="003E0DB1">
        <w:rPr>
          <w:rFonts w:asciiTheme="minorHAnsi" w:hAnsiTheme="minorHAnsi" w:cstheme="minorHAnsi"/>
          <w:color w:val="000000"/>
        </w:rPr>
        <w:t xml:space="preserve"> </w:t>
      </w:r>
    </w:p>
    <w:p w14:paraId="61C1A4B9" w14:textId="7E88783F" w:rsidR="00F56310" w:rsidRPr="003E0DB1" w:rsidRDefault="00F56310" w:rsidP="00F56310">
      <w:pPr>
        <w:rPr>
          <w:rFonts w:asciiTheme="minorHAnsi" w:hAnsiTheme="minorHAnsi" w:cstheme="minorHAnsi"/>
          <w:color w:val="000000"/>
        </w:rPr>
      </w:pPr>
      <w:r w:rsidRPr="003E0DB1">
        <w:rPr>
          <w:rFonts w:asciiTheme="minorHAnsi" w:hAnsiTheme="minorHAnsi" w:cstheme="minorHAnsi"/>
          <w:color w:val="000000"/>
        </w:rPr>
        <w:t xml:space="preserve">If you have not moved home but have requested an alternative </w:t>
      </w:r>
      <w:r w:rsidR="00B14214">
        <w:rPr>
          <w:rFonts w:asciiTheme="minorHAnsi" w:hAnsiTheme="minorHAnsi" w:cstheme="minorHAnsi"/>
          <w:color w:val="000000"/>
        </w:rPr>
        <w:t>school</w:t>
      </w:r>
      <w:r w:rsidRPr="003E0DB1">
        <w:rPr>
          <w:rFonts w:asciiTheme="minorHAnsi" w:hAnsiTheme="minorHAnsi" w:cstheme="minorHAnsi"/>
          <w:color w:val="000000"/>
        </w:rPr>
        <w:t xml:space="preserve"> place, then the place will be offered from the beginning of the new term. You cannot apply for a place more than six </w:t>
      </w:r>
      <w:r w:rsidR="00B14214">
        <w:rPr>
          <w:rFonts w:asciiTheme="minorHAnsi" w:hAnsiTheme="minorHAnsi" w:cstheme="minorHAnsi"/>
          <w:color w:val="000000"/>
        </w:rPr>
        <w:t>school</w:t>
      </w:r>
      <w:r w:rsidRPr="003E0DB1">
        <w:rPr>
          <w:rFonts w:asciiTheme="minorHAnsi" w:hAnsiTheme="minorHAnsi" w:cstheme="minorHAnsi"/>
          <w:color w:val="000000"/>
        </w:rPr>
        <w:t xml:space="preserve"> weeks in advance</w:t>
      </w:r>
      <w:r w:rsidR="001C1EDB" w:rsidRPr="003E0DB1">
        <w:rPr>
          <w:rFonts w:asciiTheme="minorHAnsi" w:hAnsiTheme="minorHAnsi" w:cstheme="minorHAnsi"/>
          <w:color w:val="000000"/>
        </w:rPr>
        <w:t>.</w:t>
      </w:r>
    </w:p>
    <w:p w14:paraId="5CD943E2" w14:textId="77777777" w:rsidR="00F56310" w:rsidRPr="003E0DB1" w:rsidRDefault="00F56310" w:rsidP="00F56310">
      <w:pPr>
        <w:rPr>
          <w:rFonts w:asciiTheme="minorHAnsi" w:hAnsiTheme="minorHAnsi" w:cstheme="minorHAnsi"/>
          <w:color w:val="000000"/>
        </w:rPr>
      </w:pPr>
    </w:p>
    <w:p w14:paraId="160E1B3B" w14:textId="63E83AD5" w:rsidR="00F56310" w:rsidRPr="003E0DB1" w:rsidRDefault="00F56310" w:rsidP="00F56310">
      <w:pPr>
        <w:pStyle w:val="BodyTextIndent"/>
        <w:ind w:left="0" w:firstLine="0"/>
        <w:rPr>
          <w:rFonts w:asciiTheme="minorHAnsi" w:hAnsiTheme="minorHAnsi" w:cstheme="minorHAnsi"/>
          <w:color w:val="000000"/>
          <w:lang w:val="en-US"/>
        </w:rPr>
      </w:pPr>
      <w:r w:rsidRPr="003E0DB1">
        <w:rPr>
          <w:rFonts w:asciiTheme="minorHAnsi" w:hAnsiTheme="minorHAnsi" w:cstheme="minorHAnsi"/>
          <w:color w:val="000000"/>
          <w:lang w:val="en-US"/>
        </w:rPr>
        <w:t xml:space="preserve">The </w:t>
      </w:r>
      <w:r w:rsidR="00B14214">
        <w:rPr>
          <w:rFonts w:asciiTheme="minorHAnsi" w:hAnsiTheme="minorHAnsi" w:cstheme="minorHAnsi"/>
          <w:color w:val="000000"/>
          <w:lang w:val="en-US"/>
        </w:rPr>
        <w:t>Trustees</w:t>
      </w:r>
      <w:r w:rsidRPr="003E0DB1">
        <w:rPr>
          <w:rFonts w:asciiTheme="minorHAnsi" w:hAnsiTheme="minorHAnsi" w:cstheme="minorHAnsi"/>
          <w:color w:val="000000"/>
          <w:lang w:val="en-US"/>
        </w:rPr>
        <w:t xml:space="preserve">, as the </w:t>
      </w:r>
      <w:r w:rsidR="00B14214">
        <w:rPr>
          <w:rFonts w:asciiTheme="minorHAnsi" w:hAnsiTheme="minorHAnsi" w:cstheme="minorHAnsi"/>
          <w:color w:val="000000"/>
          <w:lang w:val="en-US"/>
        </w:rPr>
        <w:t>Trust (OLA)</w:t>
      </w:r>
      <w:r w:rsidRPr="003E0DB1">
        <w:rPr>
          <w:rFonts w:asciiTheme="minorHAnsi" w:hAnsiTheme="minorHAnsi" w:cstheme="minorHAnsi"/>
          <w:color w:val="000000"/>
          <w:lang w:val="en-US"/>
        </w:rPr>
        <w:t xml:space="preserve"> Admissions Authority, will maintain waiting lists for years 1 – 6, and when a vacancy becomes available, the place will be offered in accordance with the Churchend Primary Academy Trust over-subscription criteria. The length of time on the list cannot be </w:t>
      </w:r>
      <w:proofErr w:type="gramStart"/>
      <w:r w:rsidRPr="003E0DB1">
        <w:rPr>
          <w:rFonts w:asciiTheme="minorHAnsi" w:hAnsiTheme="minorHAnsi" w:cstheme="minorHAnsi"/>
          <w:color w:val="000000"/>
          <w:lang w:val="en-US"/>
        </w:rPr>
        <w:t>taken into account</w:t>
      </w:r>
      <w:proofErr w:type="gramEnd"/>
      <w:r w:rsidRPr="003E0DB1">
        <w:rPr>
          <w:rFonts w:asciiTheme="minorHAnsi" w:hAnsiTheme="minorHAnsi" w:cstheme="minorHAnsi"/>
          <w:color w:val="000000"/>
          <w:lang w:val="en-US"/>
        </w:rPr>
        <w:t>.</w:t>
      </w:r>
    </w:p>
    <w:p w14:paraId="36377004" w14:textId="77777777" w:rsidR="00F56310" w:rsidRPr="003E0DB1" w:rsidRDefault="00F56310" w:rsidP="00F56310">
      <w:pPr>
        <w:pStyle w:val="BodyTextIndent"/>
        <w:ind w:left="0" w:firstLine="0"/>
        <w:rPr>
          <w:rFonts w:asciiTheme="minorHAnsi" w:hAnsiTheme="minorHAnsi" w:cstheme="minorHAnsi"/>
          <w:color w:val="000000"/>
          <w:lang w:val="en-US"/>
        </w:rPr>
      </w:pPr>
    </w:p>
    <w:p w14:paraId="07D10B2B" w14:textId="7CD1A4E3" w:rsidR="00F56310" w:rsidRPr="003E0DB1" w:rsidRDefault="00F56310" w:rsidP="551347BD">
      <w:pPr>
        <w:pStyle w:val="BodyTextIndent"/>
        <w:ind w:left="0" w:firstLine="0"/>
        <w:rPr>
          <w:rFonts w:asciiTheme="minorHAnsi" w:hAnsiTheme="minorHAnsi" w:cstheme="minorBidi"/>
          <w:color w:val="000000"/>
          <w:lang w:val="en-US"/>
        </w:rPr>
      </w:pPr>
      <w:r w:rsidRPr="551347BD">
        <w:rPr>
          <w:rFonts w:asciiTheme="minorHAnsi" w:hAnsiTheme="minorHAnsi" w:cstheme="minorBidi"/>
          <w:color w:val="000000" w:themeColor="text1"/>
          <w:lang w:val="en-US"/>
        </w:rPr>
        <w:t xml:space="preserve">Waiting lists for Years 1 – 6 will be kept according to Academy Admission </w:t>
      </w:r>
      <w:r w:rsidR="00B14214" w:rsidRPr="551347BD">
        <w:rPr>
          <w:rFonts w:asciiTheme="minorHAnsi" w:hAnsiTheme="minorHAnsi" w:cstheme="minorBidi"/>
          <w:color w:val="000000" w:themeColor="text1"/>
          <w:lang w:val="en-US"/>
        </w:rPr>
        <w:t>P</w:t>
      </w:r>
      <w:r w:rsidRPr="551347BD">
        <w:rPr>
          <w:rFonts w:asciiTheme="minorHAnsi" w:hAnsiTheme="minorHAnsi" w:cstheme="minorBidi"/>
          <w:color w:val="000000" w:themeColor="text1"/>
          <w:lang w:val="en-US"/>
        </w:rPr>
        <w:t>olicy. The waiting list will be kept until the end of the academic year. After which the waitin</w:t>
      </w:r>
      <w:r w:rsidR="00AB42FD" w:rsidRPr="551347BD">
        <w:rPr>
          <w:rFonts w:asciiTheme="minorHAnsi" w:hAnsiTheme="minorHAnsi" w:cstheme="minorBidi"/>
          <w:color w:val="000000" w:themeColor="text1"/>
          <w:lang w:val="en-US"/>
        </w:rPr>
        <w:t>g list is abandoned. Parents / C</w:t>
      </w:r>
      <w:r w:rsidRPr="551347BD">
        <w:rPr>
          <w:rFonts w:asciiTheme="minorHAnsi" w:hAnsiTheme="minorHAnsi" w:cstheme="minorBidi"/>
          <w:color w:val="000000" w:themeColor="text1"/>
          <w:lang w:val="en-US"/>
        </w:rPr>
        <w:t>arers must then re-apply for the new-academic year in 20</w:t>
      </w:r>
      <w:r w:rsidR="001C1EDB" w:rsidRPr="551347BD">
        <w:rPr>
          <w:rFonts w:asciiTheme="minorHAnsi" w:hAnsiTheme="minorHAnsi" w:cstheme="minorBidi"/>
          <w:color w:val="000000" w:themeColor="text1"/>
          <w:lang w:val="en-US"/>
        </w:rPr>
        <w:t>2</w:t>
      </w:r>
      <w:r w:rsidR="4CB93DA2" w:rsidRPr="551347BD">
        <w:rPr>
          <w:rFonts w:asciiTheme="minorHAnsi" w:hAnsiTheme="minorHAnsi" w:cstheme="minorBidi"/>
          <w:color w:val="000000" w:themeColor="text1"/>
          <w:lang w:val="en-US"/>
        </w:rPr>
        <w:t>7</w:t>
      </w:r>
      <w:r w:rsidRPr="551347BD">
        <w:rPr>
          <w:rFonts w:asciiTheme="minorHAnsi" w:hAnsiTheme="minorHAnsi" w:cstheme="minorBidi"/>
          <w:color w:val="000000" w:themeColor="text1"/>
          <w:lang w:val="en-US"/>
        </w:rPr>
        <w:t>.</w:t>
      </w:r>
    </w:p>
    <w:p w14:paraId="79A62F8F" w14:textId="77777777" w:rsidR="00F56310" w:rsidRPr="003E0DB1" w:rsidRDefault="00F56310" w:rsidP="00F56310">
      <w:pPr>
        <w:rPr>
          <w:rFonts w:asciiTheme="minorHAnsi" w:hAnsiTheme="minorHAnsi" w:cstheme="minorHAnsi"/>
          <w:bCs/>
          <w:color w:val="000000"/>
        </w:rPr>
      </w:pPr>
    </w:p>
    <w:p w14:paraId="777B70F7" w14:textId="77777777" w:rsidR="00F56310" w:rsidRPr="003E0DB1" w:rsidRDefault="00F56310" w:rsidP="00F56310">
      <w:pPr>
        <w:rPr>
          <w:rFonts w:asciiTheme="minorHAnsi" w:hAnsiTheme="minorHAnsi" w:cstheme="minorHAnsi"/>
          <w:b/>
          <w:bCs/>
          <w:color w:val="000000"/>
        </w:rPr>
      </w:pPr>
    </w:p>
    <w:p w14:paraId="55A9A2D9" w14:textId="77777777" w:rsidR="00F56310" w:rsidRPr="003E0DB1" w:rsidRDefault="00F56310" w:rsidP="00F56310">
      <w:pPr>
        <w:pStyle w:val="Heading5"/>
        <w:rPr>
          <w:rFonts w:asciiTheme="minorHAnsi" w:hAnsiTheme="minorHAnsi" w:cstheme="minorHAnsi"/>
          <w:u w:val="single"/>
        </w:rPr>
      </w:pPr>
    </w:p>
    <w:p w14:paraId="67D9470E" w14:textId="77777777" w:rsidR="00F56310" w:rsidRPr="003E0DB1" w:rsidRDefault="00F56310" w:rsidP="00F56310">
      <w:pPr>
        <w:pStyle w:val="Heading5"/>
        <w:rPr>
          <w:rFonts w:asciiTheme="minorHAnsi" w:hAnsiTheme="minorHAnsi" w:cstheme="minorHAnsi"/>
          <w:u w:val="single"/>
        </w:rPr>
      </w:pPr>
      <w:r w:rsidRPr="003E0DB1">
        <w:rPr>
          <w:rFonts w:asciiTheme="minorHAnsi" w:hAnsiTheme="minorHAnsi" w:cstheme="minorHAnsi"/>
          <w:u w:val="single"/>
        </w:rPr>
        <w:t>Definitions</w:t>
      </w:r>
    </w:p>
    <w:p w14:paraId="1587D754" w14:textId="77777777" w:rsidR="00F56310" w:rsidRPr="003E0DB1" w:rsidRDefault="00F56310" w:rsidP="00F56310">
      <w:pPr>
        <w:rPr>
          <w:rFonts w:asciiTheme="minorHAnsi" w:hAnsiTheme="minorHAnsi" w:cstheme="minorHAnsi"/>
          <w:lang w:val="en-US"/>
        </w:rPr>
      </w:pPr>
    </w:p>
    <w:p w14:paraId="175C72EE" w14:textId="77777777" w:rsidR="00F56310" w:rsidRPr="003E0DB1" w:rsidRDefault="00F56310" w:rsidP="00F56310">
      <w:pPr>
        <w:pStyle w:val="Heading5"/>
        <w:autoSpaceDE/>
        <w:autoSpaceDN/>
        <w:adjustRightInd/>
        <w:rPr>
          <w:rFonts w:asciiTheme="minorHAnsi" w:hAnsiTheme="minorHAnsi" w:cstheme="minorHAnsi"/>
        </w:rPr>
      </w:pPr>
      <w:r w:rsidRPr="003E0DB1">
        <w:rPr>
          <w:rFonts w:asciiTheme="minorHAnsi" w:hAnsiTheme="minorHAnsi" w:cstheme="minorHAnsi"/>
        </w:rPr>
        <w:t>Parent / Carers</w:t>
      </w:r>
    </w:p>
    <w:p w14:paraId="50B1DDE4" w14:textId="77777777" w:rsidR="00F56310" w:rsidRPr="003E0DB1" w:rsidRDefault="00F56310" w:rsidP="00F56310">
      <w:pPr>
        <w:pStyle w:val="Footer"/>
        <w:tabs>
          <w:tab w:val="clear" w:pos="4153"/>
          <w:tab w:val="clear" w:pos="8306"/>
        </w:tabs>
        <w:rPr>
          <w:rFonts w:asciiTheme="minorHAnsi" w:hAnsiTheme="minorHAnsi" w:cstheme="minorHAnsi"/>
          <w:lang w:val="en-US"/>
        </w:rPr>
      </w:pPr>
      <w:r w:rsidRPr="003E0DB1">
        <w:rPr>
          <w:rFonts w:asciiTheme="minorHAnsi" w:hAnsiTheme="minorHAnsi" w:cstheme="minorHAnsi"/>
        </w:rPr>
        <w:t>A parent/carer is any person who has parental responsibility or care of the child.</w:t>
      </w:r>
      <w:r w:rsidRPr="003E0DB1">
        <w:rPr>
          <w:rFonts w:asciiTheme="minorHAnsi" w:hAnsiTheme="minorHAnsi" w:cstheme="minorHAnsi"/>
          <w:lang w:val="en-US"/>
        </w:rPr>
        <w:t xml:space="preserve"> Parental responsibility for a child is set out in the Children Act 1989. </w:t>
      </w:r>
    </w:p>
    <w:p w14:paraId="529A4DF7" w14:textId="77777777" w:rsidR="00F56310" w:rsidRPr="003E0DB1" w:rsidRDefault="00F56310" w:rsidP="00F56310">
      <w:pPr>
        <w:rPr>
          <w:rFonts w:asciiTheme="minorHAnsi" w:hAnsiTheme="minorHAnsi" w:cstheme="minorHAnsi"/>
          <w:b/>
          <w:bCs/>
          <w:lang w:val="en-US"/>
        </w:rPr>
      </w:pPr>
    </w:p>
    <w:p w14:paraId="04ADEA48" w14:textId="77777777" w:rsidR="00F56310" w:rsidRPr="003E0DB1" w:rsidRDefault="00F56310" w:rsidP="00F56310">
      <w:pPr>
        <w:pStyle w:val="guidetextbold"/>
        <w:rPr>
          <w:rFonts w:asciiTheme="minorHAnsi" w:hAnsiTheme="minorHAnsi" w:cstheme="minorHAnsi"/>
          <w:b w:val="0"/>
          <w:bCs/>
        </w:rPr>
      </w:pPr>
      <w:r w:rsidRPr="003E0DB1">
        <w:rPr>
          <w:rFonts w:asciiTheme="minorHAnsi" w:hAnsiTheme="minorHAnsi" w:cstheme="minorHAnsi"/>
        </w:rPr>
        <w:t>Home address</w:t>
      </w:r>
    </w:p>
    <w:p w14:paraId="1F016EB3" w14:textId="4770E528" w:rsidR="00F56310" w:rsidRPr="003E0DB1" w:rsidRDefault="00F56310" w:rsidP="551347BD">
      <w:pPr>
        <w:pStyle w:val="guidetextbold"/>
        <w:rPr>
          <w:rFonts w:asciiTheme="minorHAnsi" w:hAnsiTheme="minorHAnsi" w:cstheme="minorBidi"/>
          <w:b w:val="0"/>
        </w:rPr>
      </w:pPr>
      <w:r w:rsidRPr="551347BD">
        <w:rPr>
          <w:rFonts w:asciiTheme="minorHAnsi" w:hAnsiTheme="minorHAnsi" w:cstheme="minorBidi"/>
          <w:b w:val="0"/>
        </w:rPr>
        <w:t xml:space="preserve">Is the permanent address of the parents/carers and their child. That is taken to be the address of the parent/carer who receives child benefit for the child and is assumed to be the address where the child spends </w:t>
      </w:r>
      <w:proofErr w:type="gramStart"/>
      <w:r w:rsidRPr="551347BD">
        <w:rPr>
          <w:rFonts w:asciiTheme="minorHAnsi" w:hAnsiTheme="minorHAnsi" w:cstheme="minorBidi"/>
          <w:b w:val="0"/>
        </w:rPr>
        <w:t>the majority of</w:t>
      </w:r>
      <w:proofErr w:type="gramEnd"/>
      <w:r w:rsidRPr="551347BD">
        <w:rPr>
          <w:rFonts w:asciiTheme="minorHAnsi" w:hAnsiTheme="minorHAnsi" w:cstheme="minorBidi"/>
          <w:b w:val="0"/>
        </w:rPr>
        <w:t xml:space="preserve"> their time, even if he or she lives at a different address for some days of the week. Temporary addresses cannot be used to obtain </w:t>
      </w:r>
      <w:proofErr w:type="gramStart"/>
      <w:r w:rsidRPr="551347BD">
        <w:rPr>
          <w:rFonts w:asciiTheme="minorHAnsi" w:hAnsiTheme="minorHAnsi" w:cstheme="minorBidi"/>
          <w:b w:val="0"/>
        </w:rPr>
        <w:t>a</w:t>
      </w:r>
      <w:proofErr w:type="gramEnd"/>
      <w:r w:rsidRPr="551347BD">
        <w:rPr>
          <w:rFonts w:asciiTheme="minorHAnsi" w:hAnsiTheme="minorHAnsi" w:cstheme="minorBidi"/>
          <w:b w:val="0"/>
        </w:rPr>
        <w:t xml:space="preserve"> </w:t>
      </w:r>
      <w:r w:rsidR="003E0DB1" w:rsidRPr="551347BD">
        <w:rPr>
          <w:rFonts w:asciiTheme="minorHAnsi" w:hAnsiTheme="minorHAnsi" w:cstheme="minorBidi"/>
          <w:b w:val="0"/>
        </w:rPr>
        <w:t>Academy</w:t>
      </w:r>
      <w:r w:rsidRPr="551347BD">
        <w:rPr>
          <w:rFonts w:asciiTheme="minorHAnsi" w:hAnsiTheme="minorHAnsi" w:cstheme="minorBidi"/>
          <w:b w:val="0"/>
        </w:rPr>
        <w:t xml:space="preserve"> place whilst retaining a previous permanent home within Reading unless evidence is produced to show that this address is no longer available to the family i.e. the property has been rented out. Where an application has been submitted which shows </w:t>
      </w:r>
      <w:proofErr w:type="gramStart"/>
      <w:r w:rsidRPr="551347BD">
        <w:rPr>
          <w:rFonts w:asciiTheme="minorHAnsi" w:hAnsiTheme="minorHAnsi" w:cstheme="minorBidi"/>
          <w:b w:val="0"/>
        </w:rPr>
        <w:t>a new temporary address evidence of a rental agreement</w:t>
      </w:r>
      <w:proofErr w:type="gramEnd"/>
      <w:r w:rsidRPr="551347BD">
        <w:rPr>
          <w:rFonts w:asciiTheme="minorHAnsi" w:hAnsiTheme="minorHAnsi" w:cstheme="minorBidi"/>
          <w:b w:val="0"/>
        </w:rPr>
        <w:t xml:space="preserve"> of at least a year that goes beyond 1 September 20</w:t>
      </w:r>
      <w:r w:rsidR="00E85273" w:rsidRPr="551347BD">
        <w:rPr>
          <w:rFonts w:asciiTheme="minorHAnsi" w:hAnsiTheme="minorHAnsi" w:cstheme="minorBidi"/>
          <w:b w:val="0"/>
        </w:rPr>
        <w:t>2</w:t>
      </w:r>
      <w:r w:rsidR="2BE04141" w:rsidRPr="551347BD">
        <w:rPr>
          <w:rFonts w:asciiTheme="minorHAnsi" w:hAnsiTheme="minorHAnsi" w:cstheme="minorBidi"/>
          <w:b w:val="0"/>
        </w:rPr>
        <w:t>6</w:t>
      </w:r>
      <w:r w:rsidRPr="551347BD">
        <w:rPr>
          <w:rFonts w:asciiTheme="minorHAnsi" w:hAnsiTheme="minorHAnsi" w:cstheme="minorBidi"/>
          <w:b w:val="0"/>
        </w:rPr>
        <w:t xml:space="preserve"> will have to be submitted. Where a family claims to be resident at more than one address, justification and evidence of the family’s circumstances (e.g. legal separation) will be required. Reading Borough Council reserves the right to seek additional evidence of proof of address including the use of the data held by Reading Borough Council Tax. The home address is taken to be the address on the </w:t>
      </w:r>
      <w:r w:rsidRPr="551347BD">
        <w:rPr>
          <w:rFonts w:asciiTheme="minorHAnsi" w:hAnsiTheme="minorHAnsi" w:cstheme="minorBidi"/>
        </w:rPr>
        <w:t>1</w:t>
      </w:r>
      <w:r w:rsidR="00260CA5" w:rsidRPr="551347BD">
        <w:rPr>
          <w:rFonts w:asciiTheme="minorHAnsi" w:hAnsiTheme="minorHAnsi" w:cstheme="minorBidi"/>
        </w:rPr>
        <w:t>6</w:t>
      </w:r>
      <w:r w:rsidRPr="551347BD">
        <w:rPr>
          <w:rFonts w:asciiTheme="minorHAnsi" w:hAnsiTheme="minorHAnsi" w:cstheme="minorBidi"/>
        </w:rPr>
        <w:t xml:space="preserve"> April 20</w:t>
      </w:r>
      <w:r w:rsidR="00E85273" w:rsidRPr="551347BD">
        <w:rPr>
          <w:rFonts w:asciiTheme="minorHAnsi" w:hAnsiTheme="minorHAnsi" w:cstheme="minorBidi"/>
        </w:rPr>
        <w:t>2</w:t>
      </w:r>
      <w:r w:rsidR="4011BAD2" w:rsidRPr="551347BD">
        <w:rPr>
          <w:rFonts w:asciiTheme="minorHAnsi" w:hAnsiTheme="minorHAnsi" w:cstheme="minorBidi"/>
        </w:rPr>
        <w:t>6</w:t>
      </w:r>
      <w:r w:rsidRPr="551347BD">
        <w:rPr>
          <w:rFonts w:asciiTheme="minorHAnsi" w:hAnsiTheme="minorHAnsi" w:cstheme="minorBidi"/>
          <w:b w:val="0"/>
        </w:rPr>
        <w:t xml:space="preserve"> and any changes of address after completion of the application form must be notified to the LA. Any child offered a place based on misleading information with the intention of deception or fraud concerning a permanent home address will have the place withdrawn.</w:t>
      </w:r>
    </w:p>
    <w:p w14:paraId="150098C1" w14:textId="77777777" w:rsidR="00F56310" w:rsidRPr="003E0DB1" w:rsidRDefault="00F56310" w:rsidP="00F56310">
      <w:pPr>
        <w:pStyle w:val="guidetextbold"/>
        <w:rPr>
          <w:rFonts w:asciiTheme="minorHAnsi" w:hAnsiTheme="minorHAnsi" w:cstheme="minorHAnsi"/>
        </w:rPr>
      </w:pPr>
    </w:p>
    <w:p w14:paraId="52F0E1C7" w14:textId="77777777" w:rsidR="00F56310" w:rsidRPr="003E0DB1" w:rsidRDefault="00F56310" w:rsidP="00F56310">
      <w:pPr>
        <w:pStyle w:val="guidetextbold"/>
        <w:rPr>
          <w:rFonts w:asciiTheme="minorHAnsi" w:hAnsiTheme="minorHAnsi" w:cstheme="minorHAnsi"/>
        </w:rPr>
      </w:pPr>
      <w:r w:rsidRPr="003E0DB1">
        <w:rPr>
          <w:rFonts w:asciiTheme="minorHAnsi" w:hAnsiTheme="minorHAnsi" w:cstheme="minorHAnsi"/>
        </w:rPr>
        <w:t>Medical/ Social Reasons</w:t>
      </w:r>
    </w:p>
    <w:p w14:paraId="7E127BEF" w14:textId="22837D2D" w:rsidR="00F56310" w:rsidRPr="003E0DB1" w:rsidRDefault="00F56310" w:rsidP="00F56310">
      <w:pPr>
        <w:pStyle w:val="guidetextbold"/>
        <w:rPr>
          <w:rFonts w:asciiTheme="minorHAnsi" w:hAnsiTheme="minorHAnsi" w:cstheme="minorHAnsi"/>
          <w:b w:val="0"/>
          <w:bCs/>
        </w:rPr>
      </w:pPr>
      <w:r w:rsidRPr="003E0DB1">
        <w:rPr>
          <w:rFonts w:asciiTheme="minorHAnsi" w:hAnsiTheme="minorHAnsi" w:cstheme="minorHAnsi"/>
          <w:b w:val="0"/>
          <w:bCs/>
        </w:rPr>
        <w:t xml:space="preserve">Children with a chronic medical condition or strong </w:t>
      </w:r>
      <w:r w:rsidRPr="003E0DB1">
        <w:rPr>
          <w:rFonts w:asciiTheme="minorHAnsi" w:hAnsiTheme="minorHAnsi" w:cstheme="minorHAnsi"/>
          <w:b w:val="0"/>
          <w:bCs/>
          <w:color w:val="000000"/>
        </w:rPr>
        <w:t xml:space="preserve">social grounds in the family will be considered in this category provided </w:t>
      </w:r>
      <w:r w:rsidRPr="003E0DB1">
        <w:rPr>
          <w:rFonts w:asciiTheme="minorHAnsi" w:hAnsiTheme="minorHAnsi" w:cstheme="minorHAnsi"/>
          <w:b w:val="0"/>
          <w:bCs/>
        </w:rPr>
        <w:t xml:space="preserve">a written request from a professional person (i.e. social worker, Doctor) supporting the child or family is submitted. The request must state that the named </w:t>
      </w:r>
      <w:r w:rsidR="003E0DB1">
        <w:rPr>
          <w:rFonts w:asciiTheme="minorHAnsi" w:hAnsiTheme="minorHAnsi" w:cstheme="minorHAnsi"/>
          <w:b w:val="0"/>
          <w:bCs/>
        </w:rPr>
        <w:t>Academy</w:t>
      </w:r>
      <w:r w:rsidRPr="003E0DB1">
        <w:rPr>
          <w:rFonts w:asciiTheme="minorHAnsi" w:hAnsiTheme="minorHAnsi" w:cstheme="minorHAnsi"/>
          <w:b w:val="0"/>
          <w:bCs/>
        </w:rPr>
        <w:t xml:space="preserve"> is the only </w:t>
      </w:r>
      <w:r w:rsidR="003E0DB1">
        <w:rPr>
          <w:rFonts w:asciiTheme="minorHAnsi" w:hAnsiTheme="minorHAnsi" w:cstheme="minorHAnsi"/>
          <w:b w:val="0"/>
          <w:bCs/>
        </w:rPr>
        <w:t>Academy</w:t>
      </w:r>
      <w:r w:rsidRPr="003E0DB1">
        <w:rPr>
          <w:rFonts w:asciiTheme="minorHAnsi" w:hAnsiTheme="minorHAnsi" w:cstheme="minorHAnsi"/>
          <w:b w:val="0"/>
          <w:bCs/>
        </w:rPr>
        <w:t xml:space="preserve"> for the child because of the medical or social reasons and that no other </w:t>
      </w:r>
      <w:r w:rsidR="003E0DB1">
        <w:rPr>
          <w:rFonts w:asciiTheme="minorHAnsi" w:hAnsiTheme="minorHAnsi" w:cstheme="minorHAnsi"/>
          <w:b w:val="0"/>
          <w:bCs/>
        </w:rPr>
        <w:t>Academy</w:t>
      </w:r>
      <w:r w:rsidRPr="003E0DB1">
        <w:rPr>
          <w:rFonts w:asciiTheme="minorHAnsi" w:hAnsiTheme="minorHAnsi" w:cstheme="minorHAnsi"/>
          <w:b w:val="0"/>
          <w:bCs/>
        </w:rPr>
        <w:t xml:space="preserve"> can meets their needs. It is not enough for the professional to report what the parent/carer told them.</w:t>
      </w:r>
      <w:r w:rsidRPr="003E0DB1">
        <w:rPr>
          <w:rFonts w:asciiTheme="minorHAnsi" w:hAnsiTheme="minorHAnsi" w:cstheme="minorHAnsi"/>
        </w:rPr>
        <w:t xml:space="preserve"> </w:t>
      </w:r>
      <w:r w:rsidRPr="003E0DB1">
        <w:rPr>
          <w:rFonts w:asciiTheme="minorHAnsi" w:hAnsiTheme="minorHAnsi" w:cstheme="minorHAnsi"/>
          <w:b w:val="0"/>
          <w:bCs/>
        </w:rPr>
        <w:t xml:space="preserve">Children with identified special educational needs will not be considered in this category as they will be assessed by the regulations in the Special Educational Needs Code of Practice 2001. No individual officer will take responsibility for determining whether a case is ranked category. A panel of three officers will make the final decision. </w:t>
      </w:r>
    </w:p>
    <w:p w14:paraId="26298E91" w14:textId="77777777" w:rsidR="00F56310" w:rsidRPr="003E0DB1" w:rsidRDefault="00F56310" w:rsidP="00F56310">
      <w:pPr>
        <w:pStyle w:val="guidetextbold"/>
        <w:rPr>
          <w:rFonts w:asciiTheme="minorHAnsi" w:hAnsiTheme="minorHAnsi" w:cstheme="minorHAnsi"/>
          <w:b w:val="0"/>
          <w:bCs/>
        </w:rPr>
      </w:pPr>
    </w:p>
    <w:p w14:paraId="234F0534" w14:textId="77777777" w:rsidR="00F56310" w:rsidRPr="003E0DB1" w:rsidRDefault="00F56310" w:rsidP="00F56310">
      <w:pPr>
        <w:pStyle w:val="guidetextbold"/>
        <w:rPr>
          <w:rFonts w:asciiTheme="minorHAnsi" w:hAnsiTheme="minorHAnsi" w:cstheme="minorHAnsi"/>
        </w:rPr>
      </w:pPr>
      <w:r w:rsidRPr="003E0DB1">
        <w:rPr>
          <w:rFonts w:asciiTheme="minorHAnsi" w:hAnsiTheme="minorHAnsi" w:cstheme="minorHAnsi"/>
        </w:rPr>
        <w:t>Siblings</w:t>
      </w:r>
    </w:p>
    <w:p w14:paraId="29875C08" w14:textId="77777777" w:rsidR="00F56310" w:rsidRPr="003E0DB1" w:rsidRDefault="00F56310" w:rsidP="00F56310">
      <w:pPr>
        <w:pStyle w:val="BodyText"/>
        <w:rPr>
          <w:rFonts w:asciiTheme="minorHAnsi" w:hAnsiTheme="minorHAnsi" w:cstheme="minorHAnsi"/>
        </w:rPr>
      </w:pPr>
      <w:r w:rsidRPr="003E0DB1">
        <w:rPr>
          <w:rFonts w:asciiTheme="minorHAnsi" w:hAnsiTheme="minorHAnsi" w:cstheme="minorHAnsi"/>
        </w:rPr>
        <w:t>Siblings are children who have either the same mother or father, or they are children who live together in a family unit and with their parent/carer(s). Siblings must live at the same permanent home address as each other. If they do not live at the same address, then they are not treated as siblings</w:t>
      </w:r>
      <w:r w:rsidR="00494243" w:rsidRPr="003E0DB1">
        <w:rPr>
          <w:rFonts w:asciiTheme="minorHAnsi" w:hAnsiTheme="minorHAnsi" w:cstheme="minorHAnsi"/>
        </w:rPr>
        <w:t>.</w:t>
      </w:r>
    </w:p>
    <w:p w14:paraId="48E264F7" w14:textId="77777777" w:rsidR="00F56310" w:rsidRPr="003E0DB1" w:rsidRDefault="00F56310" w:rsidP="00F56310">
      <w:pPr>
        <w:pStyle w:val="guidetext"/>
        <w:rPr>
          <w:rFonts w:asciiTheme="minorHAnsi" w:hAnsiTheme="minorHAnsi" w:cstheme="minorHAnsi"/>
          <w:b/>
        </w:rPr>
      </w:pPr>
    </w:p>
    <w:p w14:paraId="30482B34" w14:textId="77777777" w:rsidR="00F56310" w:rsidRPr="003E0DB1" w:rsidRDefault="00F56310" w:rsidP="00F56310">
      <w:pPr>
        <w:pStyle w:val="guidetext"/>
        <w:rPr>
          <w:rFonts w:asciiTheme="minorHAnsi" w:hAnsiTheme="minorHAnsi" w:cstheme="minorHAnsi"/>
          <w:b/>
        </w:rPr>
      </w:pPr>
      <w:r w:rsidRPr="003E0DB1">
        <w:rPr>
          <w:rFonts w:asciiTheme="minorHAnsi" w:hAnsiTheme="minorHAnsi" w:cstheme="minorHAnsi"/>
          <w:b/>
        </w:rPr>
        <w:t>Fair Access Protocol</w:t>
      </w:r>
    </w:p>
    <w:p w14:paraId="5BAE2AB4" w14:textId="77777777" w:rsidR="00F56310" w:rsidRPr="003E0DB1" w:rsidRDefault="00F56310" w:rsidP="00F56310">
      <w:pPr>
        <w:pStyle w:val="guidetext"/>
        <w:rPr>
          <w:rFonts w:asciiTheme="minorHAnsi" w:hAnsiTheme="minorHAnsi" w:cstheme="minorHAnsi"/>
        </w:rPr>
      </w:pPr>
      <w:r w:rsidRPr="003E0DB1">
        <w:rPr>
          <w:rFonts w:asciiTheme="minorHAnsi" w:hAnsiTheme="minorHAnsi" w:cstheme="minorHAnsi"/>
        </w:rPr>
        <w:t xml:space="preserve">Governors will adhere to the Local Authority Fair Access Protocol. </w:t>
      </w:r>
    </w:p>
    <w:p w14:paraId="43A919CD" w14:textId="77777777" w:rsidR="00F56310" w:rsidRPr="003E0DB1" w:rsidRDefault="00F56310" w:rsidP="00F56310">
      <w:pPr>
        <w:rPr>
          <w:rFonts w:asciiTheme="minorHAnsi" w:hAnsiTheme="minorHAnsi" w:cstheme="minorHAnsi"/>
          <w:b/>
          <w:bCs/>
          <w:color w:val="000000"/>
        </w:rPr>
      </w:pPr>
    </w:p>
    <w:p w14:paraId="494FA237" w14:textId="77777777" w:rsidR="00F56310" w:rsidRPr="003E0DB1" w:rsidRDefault="00F56310" w:rsidP="00F56310">
      <w:pPr>
        <w:rPr>
          <w:rFonts w:asciiTheme="minorHAnsi" w:hAnsiTheme="minorHAnsi" w:cstheme="minorHAnsi"/>
          <w:b/>
          <w:bCs/>
          <w:color w:val="000000"/>
        </w:rPr>
      </w:pPr>
    </w:p>
    <w:p w14:paraId="0F0F0288" w14:textId="77777777" w:rsidR="00F56310" w:rsidRPr="003E0DB1" w:rsidRDefault="00F56310" w:rsidP="00F56310">
      <w:pPr>
        <w:rPr>
          <w:rFonts w:asciiTheme="minorHAnsi" w:hAnsiTheme="minorHAnsi" w:cstheme="minorHAnsi"/>
          <w:b/>
          <w:color w:val="000000"/>
        </w:rPr>
      </w:pPr>
      <w:r w:rsidRPr="003E0DB1">
        <w:rPr>
          <w:rFonts w:asciiTheme="minorHAnsi" w:hAnsiTheme="minorHAnsi" w:cstheme="minorHAnsi"/>
          <w:b/>
          <w:bCs/>
          <w:color w:val="000000"/>
        </w:rPr>
        <w:t xml:space="preserve">Late Applications </w:t>
      </w:r>
    </w:p>
    <w:p w14:paraId="4DE0DA1F" w14:textId="77777777" w:rsidR="00F56310" w:rsidRPr="003E0DB1" w:rsidRDefault="00F56310" w:rsidP="00F56310">
      <w:pPr>
        <w:rPr>
          <w:rFonts w:asciiTheme="minorHAnsi" w:hAnsiTheme="minorHAnsi" w:cstheme="minorHAnsi"/>
          <w:color w:val="000000"/>
        </w:rPr>
      </w:pPr>
      <w:r w:rsidRPr="003E0DB1">
        <w:rPr>
          <w:rFonts w:asciiTheme="minorHAnsi" w:hAnsiTheme="minorHAnsi" w:cstheme="minorHAnsi"/>
          <w:color w:val="000000"/>
        </w:rPr>
        <w:t xml:space="preserve">In line with Co-ordinated Admissions, late applications will be only considered after all those received by the closing date unless good reason can be demonstrated for the late application. </w:t>
      </w:r>
    </w:p>
    <w:p w14:paraId="461CB260" w14:textId="77777777" w:rsidR="00F56310" w:rsidRPr="003E0DB1" w:rsidRDefault="00F56310" w:rsidP="00F56310">
      <w:pPr>
        <w:rPr>
          <w:rFonts w:asciiTheme="minorHAnsi" w:hAnsiTheme="minorHAnsi" w:cstheme="minorHAnsi"/>
          <w:b/>
        </w:rPr>
      </w:pPr>
    </w:p>
    <w:p w14:paraId="55F3E1EB" w14:textId="77777777" w:rsidR="00F56310" w:rsidRPr="003E0DB1" w:rsidRDefault="00F56310" w:rsidP="00F56310">
      <w:pPr>
        <w:rPr>
          <w:rFonts w:asciiTheme="minorHAnsi" w:hAnsiTheme="minorHAnsi" w:cstheme="minorHAnsi"/>
          <w:b/>
        </w:rPr>
      </w:pPr>
    </w:p>
    <w:p w14:paraId="082ED46F" w14:textId="77777777" w:rsidR="00F56310" w:rsidRPr="003E0DB1" w:rsidRDefault="00F56310" w:rsidP="00F56310">
      <w:pPr>
        <w:rPr>
          <w:rFonts w:asciiTheme="minorHAnsi" w:hAnsiTheme="minorHAnsi" w:cstheme="minorHAnsi"/>
        </w:rPr>
      </w:pPr>
      <w:r w:rsidRPr="003E0DB1">
        <w:rPr>
          <w:rFonts w:asciiTheme="minorHAnsi" w:hAnsiTheme="minorHAnsi" w:cstheme="minorHAnsi"/>
          <w:b/>
        </w:rPr>
        <w:t>Appeals</w:t>
      </w:r>
    </w:p>
    <w:p w14:paraId="0798548F" w14:textId="23D02236" w:rsidR="00F56310" w:rsidRPr="003E0DB1" w:rsidRDefault="00F56310" w:rsidP="00F56310">
      <w:pPr>
        <w:rPr>
          <w:rFonts w:asciiTheme="minorHAnsi" w:hAnsiTheme="minorHAnsi" w:cstheme="minorHAnsi"/>
        </w:rPr>
      </w:pPr>
      <w:r w:rsidRPr="003E0DB1">
        <w:rPr>
          <w:rFonts w:asciiTheme="minorHAnsi" w:hAnsiTheme="minorHAnsi" w:cstheme="minorHAnsi"/>
        </w:rPr>
        <w:t>Parents who are unsuccessful in obtaining a place at Churchend</w:t>
      </w:r>
      <w:r w:rsidR="00B14214">
        <w:rPr>
          <w:rFonts w:asciiTheme="minorHAnsi" w:hAnsiTheme="minorHAnsi" w:cstheme="minorHAnsi"/>
        </w:rPr>
        <w:t xml:space="preserve"> Primary</w:t>
      </w:r>
      <w:r w:rsidRPr="003E0DB1">
        <w:rPr>
          <w:rFonts w:asciiTheme="minorHAnsi" w:hAnsiTheme="minorHAnsi" w:cstheme="minorHAnsi"/>
        </w:rPr>
        <w:t xml:space="preserve"> </w:t>
      </w:r>
      <w:r w:rsidR="003E0DB1">
        <w:rPr>
          <w:rFonts w:asciiTheme="minorHAnsi" w:hAnsiTheme="minorHAnsi" w:cstheme="minorHAnsi"/>
        </w:rPr>
        <w:t>Academy</w:t>
      </w:r>
      <w:r w:rsidRPr="003E0DB1">
        <w:rPr>
          <w:rFonts w:asciiTheme="minorHAnsi" w:hAnsiTheme="minorHAnsi" w:cstheme="minorHAnsi"/>
        </w:rPr>
        <w:t xml:space="preserve"> have the right to appeal against the decision to an Independent Appeal Panel and the appeal will be considered according to the regulations set out in the </w:t>
      </w:r>
      <w:r w:rsidR="003E0DB1">
        <w:rPr>
          <w:rFonts w:asciiTheme="minorHAnsi" w:hAnsiTheme="minorHAnsi" w:cstheme="minorHAnsi"/>
        </w:rPr>
        <w:t>Academy</w:t>
      </w:r>
      <w:r w:rsidRPr="003E0DB1">
        <w:rPr>
          <w:rFonts w:asciiTheme="minorHAnsi" w:hAnsiTheme="minorHAnsi" w:cstheme="minorHAnsi"/>
        </w:rPr>
        <w:t xml:space="preserve"> Admission Appeals Code in force at the time of the appeal.</w:t>
      </w:r>
    </w:p>
    <w:p w14:paraId="79F0A832" w14:textId="77777777" w:rsidR="00F56310" w:rsidRPr="003E0DB1" w:rsidRDefault="00F56310" w:rsidP="00F56310">
      <w:pPr>
        <w:rPr>
          <w:rFonts w:asciiTheme="minorHAnsi" w:hAnsiTheme="minorHAnsi" w:cstheme="minorHAnsi"/>
        </w:rPr>
      </w:pPr>
    </w:p>
    <w:p w14:paraId="2071737D" w14:textId="77777777" w:rsidR="00F56310" w:rsidRPr="003E0DB1" w:rsidRDefault="00F56310" w:rsidP="00F56310">
      <w:pPr>
        <w:rPr>
          <w:rFonts w:asciiTheme="minorHAnsi" w:hAnsiTheme="minorHAnsi" w:cstheme="minorHAnsi"/>
        </w:rPr>
      </w:pPr>
    </w:p>
    <w:p w14:paraId="3B68367C" w14:textId="77777777" w:rsidR="00F56310" w:rsidRPr="003E0DB1" w:rsidRDefault="00F56310" w:rsidP="00F56310">
      <w:pPr>
        <w:rPr>
          <w:rFonts w:asciiTheme="minorHAnsi" w:hAnsiTheme="minorHAnsi" w:cstheme="minorHAnsi"/>
          <w:b/>
        </w:rPr>
      </w:pPr>
      <w:r w:rsidRPr="003E0DB1">
        <w:rPr>
          <w:rFonts w:asciiTheme="minorHAnsi" w:hAnsiTheme="minorHAnsi" w:cstheme="minorHAnsi"/>
          <w:b/>
        </w:rPr>
        <w:t>Note</w:t>
      </w:r>
    </w:p>
    <w:p w14:paraId="27FF161B" w14:textId="5488B28B" w:rsidR="00F56310" w:rsidRPr="003E0DB1" w:rsidRDefault="00F56310" w:rsidP="00F56310">
      <w:pPr>
        <w:rPr>
          <w:rFonts w:asciiTheme="minorHAnsi" w:hAnsiTheme="minorHAnsi" w:cstheme="minorHAnsi"/>
          <w:szCs w:val="24"/>
        </w:rPr>
      </w:pPr>
      <w:r w:rsidRPr="003E0DB1">
        <w:rPr>
          <w:rFonts w:asciiTheme="minorHAnsi" w:hAnsiTheme="minorHAnsi" w:cstheme="minorHAnsi"/>
          <w:szCs w:val="24"/>
        </w:rPr>
        <w:t xml:space="preserve">A ‘Looked After’ child is a child who a) in the care of a local authority, or b) being provided with accommodation by a local authority in the exercise of their social services functions as defined in Section 22(1) of the Children Act 1989 at the time of making an application for </w:t>
      </w:r>
      <w:proofErr w:type="spellStart"/>
      <w:proofErr w:type="gramStart"/>
      <w:r w:rsidRPr="003E0DB1">
        <w:rPr>
          <w:rFonts w:asciiTheme="minorHAnsi" w:hAnsiTheme="minorHAnsi" w:cstheme="minorHAnsi"/>
          <w:szCs w:val="24"/>
        </w:rPr>
        <w:t>a</w:t>
      </w:r>
      <w:proofErr w:type="spellEnd"/>
      <w:proofErr w:type="gramEnd"/>
      <w:r w:rsidRPr="003E0DB1">
        <w:rPr>
          <w:rFonts w:asciiTheme="minorHAnsi" w:hAnsiTheme="minorHAnsi" w:cstheme="minorHAnsi"/>
          <w:szCs w:val="24"/>
        </w:rPr>
        <w:t xml:space="preserve"> </w:t>
      </w:r>
      <w:r w:rsidR="003E0DB1">
        <w:rPr>
          <w:rFonts w:asciiTheme="minorHAnsi" w:hAnsiTheme="minorHAnsi" w:cstheme="minorHAnsi"/>
          <w:szCs w:val="24"/>
        </w:rPr>
        <w:t>Academy</w:t>
      </w:r>
      <w:r w:rsidRPr="003E0DB1">
        <w:rPr>
          <w:rFonts w:asciiTheme="minorHAnsi" w:hAnsiTheme="minorHAnsi" w:cstheme="minorHAnsi"/>
          <w:szCs w:val="24"/>
        </w:rPr>
        <w:t xml:space="preserve"> place. </w:t>
      </w:r>
    </w:p>
    <w:p w14:paraId="7FFFC23A" w14:textId="77777777" w:rsidR="00A40A7B" w:rsidRPr="003E0DB1" w:rsidRDefault="00A40A7B" w:rsidP="00A40A7B">
      <w:pPr>
        <w:jc w:val="both"/>
        <w:rPr>
          <w:rFonts w:asciiTheme="minorHAnsi" w:hAnsiTheme="minorHAnsi" w:cstheme="minorHAnsi"/>
        </w:rPr>
      </w:pPr>
      <w:r w:rsidRPr="003E0DB1">
        <w:rPr>
          <w:rFonts w:asciiTheme="minorHAnsi" w:hAnsiTheme="minorHAnsi" w:cstheme="minorHAnsi"/>
        </w:rPr>
        <w:t>A child is regarded as having been in state care outside of England if they were in the care of or were accommodated by a public authority, a religious organisation, or any other provider of care whose sole or main purpose is to benefit society.</w:t>
      </w:r>
    </w:p>
    <w:p w14:paraId="11CB22A9" w14:textId="77777777" w:rsidR="00A40A7B" w:rsidRPr="003E0DB1" w:rsidRDefault="00A40A7B" w:rsidP="00F56310">
      <w:pPr>
        <w:rPr>
          <w:rFonts w:asciiTheme="minorHAnsi" w:hAnsiTheme="minorHAnsi" w:cstheme="minorHAnsi"/>
          <w:szCs w:val="24"/>
        </w:rPr>
      </w:pPr>
    </w:p>
    <w:p w14:paraId="38FD5CFA" w14:textId="77777777" w:rsidR="00F56310" w:rsidRPr="003E0DB1" w:rsidRDefault="00F56310" w:rsidP="00F56310">
      <w:pPr>
        <w:rPr>
          <w:rFonts w:asciiTheme="minorHAnsi" w:hAnsiTheme="minorHAnsi" w:cstheme="minorHAnsi"/>
          <w:szCs w:val="24"/>
        </w:rPr>
      </w:pPr>
      <w:r w:rsidRPr="003E0DB1">
        <w:rPr>
          <w:rFonts w:asciiTheme="minorHAnsi" w:hAnsiTheme="minorHAnsi" w:cstheme="minorHAnsi"/>
          <w:szCs w:val="24"/>
        </w:rPr>
        <w:t> </w:t>
      </w:r>
    </w:p>
    <w:p w14:paraId="6AE4A368" w14:textId="77777777" w:rsidR="00F56310" w:rsidRPr="003E0DB1" w:rsidRDefault="00F56310" w:rsidP="00F56310">
      <w:pPr>
        <w:rPr>
          <w:rFonts w:asciiTheme="minorHAnsi" w:hAnsiTheme="minorHAnsi" w:cstheme="minorHAnsi"/>
          <w:szCs w:val="24"/>
        </w:rPr>
      </w:pPr>
      <w:r w:rsidRPr="003E0DB1">
        <w:rPr>
          <w:rFonts w:asciiTheme="minorHAnsi" w:hAnsiTheme="minorHAnsi" w:cstheme="minorHAnsi"/>
          <w:szCs w:val="24"/>
        </w:rPr>
        <w:t xml:space="preserve">A previously ‘Looked After’ child is a child who was looked </w:t>
      </w:r>
      <w:proofErr w:type="gramStart"/>
      <w:r w:rsidRPr="003E0DB1">
        <w:rPr>
          <w:rFonts w:asciiTheme="minorHAnsi" w:hAnsiTheme="minorHAnsi" w:cstheme="minorHAnsi"/>
          <w:szCs w:val="24"/>
        </w:rPr>
        <w:t>after, but</w:t>
      </w:r>
      <w:proofErr w:type="gramEnd"/>
      <w:r w:rsidRPr="003E0DB1">
        <w:rPr>
          <w:rFonts w:asciiTheme="minorHAnsi" w:hAnsiTheme="minorHAnsi" w:cstheme="minorHAnsi"/>
          <w:szCs w:val="24"/>
        </w:rPr>
        <w:t xml:space="preserve"> has been adopted or became subject to a child arrangement order or special guardianship order immediately following having been ‘Looked After’. Confirmation by the local authority that last looked after the child that the child was looked after immediately prior to the issuing of one of the following orders:</w:t>
      </w:r>
    </w:p>
    <w:p w14:paraId="605DBCA6" w14:textId="77777777" w:rsidR="00A40A7B" w:rsidRPr="003E0DB1" w:rsidRDefault="00A40A7B" w:rsidP="00A40A7B">
      <w:pPr>
        <w:rPr>
          <w:rFonts w:asciiTheme="minorHAnsi" w:hAnsiTheme="minorHAnsi" w:cstheme="minorHAnsi"/>
        </w:rPr>
      </w:pPr>
      <w:bookmarkStart w:id="0" w:name="_Hlk75260916"/>
      <w:r w:rsidRPr="003E0DB1">
        <w:rPr>
          <w:rFonts w:asciiTheme="minorHAnsi" w:hAnsiTheme="minorHAnsi" w:cstheme="minorHAnsi"/>
        </w:rPr>
        <w:t>An adoption order is an order under the Adoption Act 1976 (see Section 12 adoption orders) and children who were adopted under the Adoption and Children Act 2002 (see Section 46 adoption orders).  A ‘child arrangements order’ is an order settling the arrangements to be made as to the person with whom the child is to live under Section 8 of the Children Act 1989 as amended by Section 14 of the Children and Families Act 2014. Section 14A of the Children Act 1989 defines a ‘special guardianship order’ as an order appointing one or more individuals to be a child’s special guardian (or special guardians).</w:t>
      </w:r>
    </w:p>
    <w:bookmarkEnd w:id="0"/>
    <w:p w14:paraId="071B0D7E" w14:textId="77777777" w:rsidR="00A40A7B" w:rsidRPr="003E0DB1" w:rsidRDefault="00A40A7B" w:rsidP="00F56310">
      <w:pPr>
        <w:rPr>
          <w:rFonts w:asciiTheme="minorHAnsi" w:hAnsiTheme="minorHAnsi" w:cstheme="minorHAnsi"/>
          <w:szCs w:val="24"/>
        </w:rPr>
      </w:pPr>
    </w:p>
    <w:p w14:paraId="33E13E71" w14:textId="77777777" w:rsidR="00F56310" w:rsidRPr="003E0DB1" w:rsidRDefault="00F56310" w:rsidP="00F56310">
      <w:pPr>
        <w:rPr>
          <w:rFonts w:asciiTheme="minorHAnsi" w:hAnsiTheme="minorHAnsi" w:cstheme="minorHAnsi"/>
          <w:szCs w:val="24"/>
        </w:rPr>
      </w:pPr>
    </w:p>
    <w:p w14:paraId="63253A35" w14:textId="77777777" w:rsidR="00F56310" w:rsidRPr="003E0DB1" w:rsidRDefault="00F56310" w:rsidP="00F56310">
      <w:pPr>
        <w:rPr>
          <w:rFonts w:asciiTheme="minorHAnsi" w:hAnsiTheme="minorHAnsi" w:cstheme="minorHAnsi"/>
          <w:szCs w:val="24"/>
        </w:rPr>
      </w:pPr>
      <w:r w:rsidRPr="003E0DB1">
        <w:rPr>
          <w:rFonts w:asciiTheme="minorHAnsi" w:hAnsiTheme="minorHAnsi" w:cstheme="minorHAnsi"/>
          <w:szCs w:val="24"/>
        </w:rPr>
        <w:t xml:space="preserve">These are children adopted under the Adoption Act 1976 (Section 12) and    children adopted under the Adoption and Children’s Act 2002 (Section 46).  </w:t>
      </w:r>
    </w:p>
    <w:p w14:paraId="2636F632" w14:textId="77777777" w:rsidR="00F56310" w:rsidRPr="003E0DB1" w:rsidRDefault="00F56310" w:rsidP="00F56310">
      <w:pPr>
        <w:rPr>
          <w:rFonts w:asciiTheme="minorHAnsi" w:hAnsiTheme="minorHAnsi" w:cstheme="minorHAnsi"/>
          <w:szCs w:val="24"/>
        </w:rPr>
      </w:pPr>
      <w:r w:rsidRPr="003E0DB1">
        <w:rPr>
          <w:rFonts w:asciiTheme="minorHAnsi" w:hAnsiTheme="minorHAnsi" w:cstheme="minorHAnsi"/>
          <w:szCs w:val="24"/>
        </w:rPr>
        <w:t>The Children and Families Act 2014 amended the Children Act 1989 and replaces residence orders with child arrangement orders.</w:t>
      </w:r>
    </w:p>
    <w:p w14:paraId="258FA812" w14:textId="77777777" w:rsidR="00F56310" w:rsidRPr="003E0DB1" w:rsidRDefault="00F56310" w:rsidP="00F56310">
      <w:pPr>
        <w:rPr>
          <w:rFonts w:asciiTheme="minorHAnsi" w:hAnsiTheme="minorHAnsi" w:cstheme="minorHAnsi"/>
          <w:szCs w:val="24"/>
        </w:rPr>
      </w:pPr>
    </w:p>
    <w:p w14:paraId="132F6E18" w14:textId="77777777" w:rsidR="00F56310" w:rsidRPr="003E0DB1" w:rsidRDefault="00F56310" w:rsidP="00F56310">
      <w:pPr>
        <w:rPr>
          <w:rFonts w:asciiTheme="minorHAnsi" w:hAnsiTheme="minorHAnsi" w:cstheme="minorHAnsi"/>
          <w:szCs w:val="24"/>
          <w:lang w:eastAsia="en-GB"/>
        </w:rPr>
      </w:pPr>
      <w:r w:rsidRPr="003E0DB1">
        <w:rPr>
          <w:rFonts w:asciiTheme="minorHAnsi" w:hAnsiTheme="minorHAnsi" w:cstheme="minorHAnsi"/>
          <w:szCs w:val="24"/>
        </w:rPr>
        <w:t>Confirmation from the Local Authority that the child is in care or was in care from the Local Authority that last looked after the child must be submitted with the application.</w:t>
      </w:r>
    </w:p>
    <w:p w14:paraId="1D9F4100" w14:textId="77777777" w:rsidR="00FD71ED" w:rsidRPr="003E0DB1" w:rsidRDefault="00FD71ED">
      <w:pPr>
        <w:rPr>
          <w:rFonts w:asciiTheme="minorHAnsi" w:hAnsiTheme="minorHAnsi" w:cstheme="minorHAnsi"/>
        </w:rPr>
      </w:pPr>
    </w:p>
    <w:p w14:paraId="018D4BE9" w14:textId="77777777" w:rsidR="00BA2976" w:rsidRPr="003E0DB1" w:rsidRDefault="00BA2976" w:rsidP="00BA2976">
      <w:pPr>
        <w:pStyle w:val="Heading1"/>
        <w:spacing w:before="157"/>
        <w:rPr>
          <w:rFonts w:asciiTheme="minorHAnsi" w:hAnsiTheme="minorHAnsi" w:cstheme="minorHAnsi"/>
          <w:color w:val="auto"/>
          <w:sz w:val="24"/>
          <w:szCs w:val="24"/>
        </w:rPr>
      </w:pPr>
      <w:r w:rsidRPr="003E0DB1">
        <w:rPr>
          <w:rFonts w:asciiTheme="minorHAnsi" w:hAnsiTheme="minorHAnsi" w:cstheme="minorHAnsi"/>
          <w:color w:val="auto"/>
          <w:sz w:val="24"/>
          <w:szCs w:val="24"/>
        </w:rPr>
        <w:lastRenderedPageBreak/>
        <w:t>Deferred entry for Reception places</w:t>
      </w:r>
    </w:p>
    <w:p w14:paraId="24A5D1E2" w14:textId="3363D8F8" w:rsidR="00BA2976" w:rsidRPr="003E0DB1" w:rsidRDefault="00BA2976" w:rsidP="00BA2976">
      <w:pPr>
        <w:rPr>
          <w:rFonts w:asciiTheme="minorHAnsi" w:hAnsiTheme="minorHAnsi" w:cstheme="minorHAnsi"/>
        </w:rPr>
      </w:pPr>
      <w:r w:rsidRPr="003E0DB1">
        <w:rPr>
          <w:rFonts w:asciiTheme="minorHAnsi" w:hAnsiTheme="minorHAnsi" w:cstheme="minorHAnsi"/>
        </w:rPr>
        <w:t xml:space="preserve">Parents/carers offered a place in Reception for their child have a right to defer the date their child takes up the place, or to take the place up part-time, until the child reaches compulsory </w:t>
      </w:r>
      <w:r w:rsidR="00B14214">
        <w:rPr>
          <w:rFonts w:asciiTheme="minorHAnsi" w:hAnsiTheme="minorHAnsi" w:cstheme="minorHAnsi"/>
        </w:rPr>
        <w:t>school</w:t>
      </w:r>
      <w:r w:rsidRPr="003E0DB1">
        <w:rPr>
          <w:rFonts w:asciiTheme="minorHAnsi" w:hAnsiTheme="minorHAnsi" w:cstheme="minorHAnsi"/>
        </w:rPr>
        <w:t xml:space="preserve"> age. Children reach compulsory </w:t>
      </w:r>
      <w:r w:rsidR="00B14214">
        <w:rPr>
          <w:rFonts w:asciiTheme="minorHAnsi" w:hAnsiTheme="minorHAnsi" w:cstheme="minorHAnsi"/>
        </w:rPr>
        <w:t>school</w:t>
      </w:r>
      <w:r w:rsidRPr="003E0DB1">
        <w:rPr>
          <w:rFonts w:asciiTheme="minorHAnsi" w:hAnsiTheme="minorHAnsi" w:cstheme="minorHAnsi"/>
        </w:rPr>
        <w:t xml:space="preserve"> age on 31 August, 31 December or 31 March</w:t>
      </w:r>
      <w:r w:rsidR="00E17D9E" w:rsidRPr="003E0DB1">
        <w:rPr>
          <w:rFonts w:asciiTheme="minorHAnsi" w:hAnsiTheme="minorHAnsi" w:cstheme="minorHAnsi"/>
        </w:rPr>
        <w:t>.</w:t>
      </w:r>
    </w:p>
    <w:p w14:paraId="08719356" w14:textId="0B3A74FF" w:rsidR="00BA2976" w:rsidRPr="003E0DB1" w:rsidRDefault="00E17D9E" w:rsidP="551347BD">
      <w:pPr>
        <w:rPr>
          <w:rFonts w:asciiTheme="minorHAnsi" w:hAnsiTheme="minorHAnsi" w:cstheme="minorBidi"/>
        </w:rPr>
      </w:pPr>
      <w:r w:rsidRPr="551347BD">
        <w:rPr>
          <w:rFonts w:asciiTheme="minorHAnsi" w:hAnsiTheme="minorHAnsi" w:cstheme="minorBidi"/>
        </w:rPr>
        <w:t>Whichever</w:t>
      </w:r>
      <w:r w:rsidR="00BA2976" w:rsidRPr="551347BD">
        <w:rPr>
          <w:rFonts w:asciiTheme="minorHAnsi" w:hAnsiTheme="minorHAnsi" w:cstheme="minorBidi"/>
        </w:rPr>
        <w:t xml:space="preserve"> of those three dates follows (or falls on) the child’s 5</w:t>
      </w:r>
      <w:proofErr w:type="spellStart"/>
      <w:r w:rsidR="00B14214" w:rsidRPr="551347BD">
        <w:rPr>
          <w:rFonts w:asciiTheme="minorHAnsi" w:hAnsiTheme="minorHAnsi" w:cstheme="minorBidi"/>
          <w:position w:val="8"/>
          <w:vertAlign w:val="superscript"/>
        </w:rPr>
        <w:t>th</w:t>
      </w:r>
      <w:proofErr w:type="spellEnd"/>
      <w:r w:rsidR="00BA2976" w:rsidRPr="551347BD">
        <w:rPr>
          <w:rFonts w:asciiTheme="minorHAnsi" w:hAnsiTheme="minorHAnsi" w:cstheme="minorBidi"/>
          <w:position w:val="8"/>
        </w:rPr>
        <w:t xml:space="preserve"> </w:t>
      </w:r>
      <w:r w:rsidR="00BA2976" w:rsidRPr="551347BD">
        <w:rPr>
          <w:rFonts w:asciiTheme="minorHAnsi" w:hAnsiTheme="minorHAnsi" w:cstheme="minorBidi"/>
        </w:rPr>
        <w:t>birthday.</w:t>
      </w:r>
    </w:p>
    <w:p w14:paraId="082E0D1F" w14:textId="32F1E68B" w:rsidR="00BA2976" w:rsidRPr="003E0DB1" w:rsidRDefault="00BA2976" w:rsidP="00BA2976">
      <w:pPr>
        <w:rPr>
          <w:rFonts w:asciiTheme="minorHAnsi" w:hAnsiTheme="minorHAnsi" w:cstheme="minorHAnsi"/>
        </w:rPr>
      </w:pPr>
      <w:r w:rsidRPr="003E0DB1">
        <w:rPr>
          <w:rFonts w:asciiTheme="minorHAnsi" w:hAnsiTheme="minorHAnsi" w:cstheme="minorHAnsi"/>
        </w:rPr>
        <w:t xml:space="preserve">Places cannot be deferred beyond the beginning of the summer term of the </w:t>
      </w:r>
      <w:r w:rsidR="00B14214">
        <w:rPr>
          <w:rFonts w:asciiTheme="minorHAnsi" w:hAnsiTheme="minorHAnsi" w:cstheme="minorHAnsi"/>
        </w:rPr>
        <w:t>school</w:t>
      </w:r>
      <w:r w:rsidRPr="003E0DB1">
        <w:rPr>
          <w:rFonts w:asciiTheme="minorHAnsi" w:hAnsiTheme="minorHAnsi" w:cstheme="minorHAnsi"/>
        </w:rPr>
        <w:t xml:space="preserve"> year for which the offer was made.</w:t>
      </w:r>
    </w:p>
    <w:p w14:paraId="69BA02F0" w14:textId="77777777" w:rsidR="00BA2976" w:rsidRPr="003E0DB1" w:rsidRDefault="00BA2976" w:rsidP="00BA2976">
      <w:pPr>
        <w:pStyle w:val="Heading1"/>
        <w:spacing w:before="155" w:line="288" w:lineRule="auto"/>
        <w:ind w:right="815"/>
        <w:rPr>
          <w:rFonts w:asciiTheme="minorHAnsi" w:hAnsiTheme="minorHAnsi" w:cstheme="minorHAnsi"/>
          <w:color w:val="auto"/>
          <w:sz w:val="24"/>
          <w:szCs w:val="24"/>
        </w:rPr>
      </w:pPr>
      <w:r w:rsidRPr="003E0DB1">
        <w:rPr>
          <w:rFonts w:asciiTheme="minorHAnsi" w:hAnsiTheme="minorHAnsi" w:cstheme="minorHAnsi"/>
          <w:color w:val="auto"/>
          <w:sz w:val="24"/>
          <w:szCs w:val="24"/>
        </w:rPr>
        <w:t>Admission of children outside their normal age group, including for ‘summer-born’ children</w:t>
      </w:r>
    </w:p>
    <w:p w14:paraId="200F9AE0" w14:textId="77777777" w:rsidR="00BA2976" w:rsidRPr="003E0DB1" w:rsidRDefault="00BA2976" w:rsidP="00BA2976">
      <w:pPr>
        <w:rPr>
          <w:rFonts w:asciiTheme="minorHAnsi" w:hAnsiTheme="minorHAnsi" w:cstheme="minorHAnsi"/>
        </w:rPr>
      </w:pPr>
      <w:r w:rsidRPr="003E0DB1">
        <w:rPr>
          <w:rFonts w:asciiTheme="minorHAnsi" w:hAnsiTheme="minorHAnsi" w:cstheme="minorHAnsi"/>
        </w:rPr>
        <w:t>Parents or carers may request that their child is admitted outside their normal age group. To so do, they should include a written request with their application, setting out the year group in which they wish their child to be allocated a place and the reasons for their request.</w:t>
      </w:r>
    </w:p>
    <w:p w14:paraId="11B551E7" w14:textId="77777777" w:rsidR="00BA2976" w:rsidRPr="003E0DB1" w:rsidRDefault="00BA2976" w:rsidP="00BA2976">
      <w:pPr>
        <w:rPr>
          <w:rFonts w:asciiTheme="minorHAnsi" w:hAnsiTheme="minorHAnsi" w:cstheme="minorHAnsi"/>
        </w:rPr>
      </w:pPr>
      <w:r w:rsidRPr="003E0DB1">
        <w:rPr>
          <w:rFonts w:asciiTheme="minorHAnsi" w:hAnsiTheme="minorHAnsi" w:cstheme="minorHAnsi"/>
        </w:rPr>
        <w:t xml:space="preserve">When such a request is made, the Headteacher and Trustees will </w:t>
      </w:r>
      <w:proofErr w:type="gramStart"/>
      <w:r w:rsidRPr="003E0DB1">
        <w:rPr>
          <w:rFonts w:asciiTheme="minorHAnsi" w:hAnsiTheme="minorHAnsi" w:cstheme="minorHAnsi"/>
        </w:rPr>
        <w:t>make a decision</w:t>
      </w:r>
      <w:proofErr w:type="gramEnd"/>
      <w:r w:rsidRPr="003E0DB1">
        <w:rPr>
          <w:rFonts w:asciiTheme="minorHAnsi" w:hAnsiTheme="minorHAnsi" w:cstheme="minorHAnsi"/>
        </w:rPr>
        <w:t xml:space="preserve"> </w:t>
      </w:r>
      <w:proofErr w:type="gramStart"/>
      <w:r w:rsidRPr="003E0DB1">
        <w:rPr>
          <w:rFonts w:asciiTheme="minorHAnsi" w:hAnsiTheme="minorHAnsi" w:cstheme="minorHAnsi"/>
        </w:rPr>
        <w:t>on the basis of</w:t>
      </w:r>
      <w:proofErr w:type="gramEnd"/>
      <w:r w:rsidRPr="003E0DB1">
        <w:rPr>
          <w:rFonts w:asciiTheme="minorHAnsi" w:hAnsiTheme="minorHAnsi" w:cstheme="minorHAnsi"/>
        </w:rPr>
        <w:t xml:space="preserve"> the circumstances of the case, based on their professional judgement of what is in the best interest of the child, </w:t>
      </w:r>
      <w:proofErr w:type="gramStart"/>
      <w:r w:rsidRPr="003E0DB1">
        <w:rPr>
          <w:rFonts w:asciiTheme="minorHAnsi" w:hAnsiTheme="minorHAnsi" w:cstheme="minorHAnsi"/>
        </w:rPr>
        <w:t>taking into account</w:t>
      </w:r>
      <w:proofErr w:type="gramEnd"/>
      <w:r w:rsidRPr="003E0DB1">
        <w:rPr>
          <w:rFonts w:asciiTheme="minorHAnsi" w:hAnsiTheme="minorHAnsi" w:cstheme="minorHAnsi"/>
        </w:rPr>
        <w:t xml:space="preserve"> of the evidence and rationale provided by the parents/carers.</w:t>
      </w:r>
    </w:p>
    <w:p w14:paraId="0F6D40A0" w14:textId="77777777" w:rsidR="00A40A7B" w:rsidRPr="003E0DB1" w:rsidRDefault="00A40A7B">
      <w:pPr>
        <w:rPr>
          <w:rFonts w:asciiTheme="minorHAnsi" w:hAnsiTheme="minorHAnsi" w:cstheme="minorHAnsi"/>
        </w:rPr>
      </w:pPr>
    </w:p>
    <w:sectPr w:rsidR="00A40A7B" w:rsidRPr="003E0DB1" w:rsidSect="00F56310">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967680"/>
    <w:multiLevelType w:val="hybridMultilevel"/>
    <w:tmpl w:val="9D9032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F656C5"/>
    <w:multiLevelType w:val="hybridMultilevel"/>
    <w:tmpl w:val="D1C03E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8461730">
    <w:abstractNumId w:val="1"/>
  </w:num>
  <w:num w:numId="2" w16cid:durableId="994601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6310"/>
    <w:rsid w:val="00072BB3"/>
    <w:rsid w:val="001C1EDB"/>
    <w:rsid w:val="00260CA5"/>
    <w:rsid w:val="0032667E"/>
    <w:rsid w:val="0035121D"/>
    <w:rsid w:val="003A2497"/>
    <w:rsid w:val="003E0DB1"/>
    <w:rsid w:val="004224D8"/>
    <w:rsid w:val="00494243"/>
    <w:rsid w:val="004C642F"/>
    <w:rsid w:val="005A78D0"/>
    <w:rsid w:val="005B2A21"/>
    <w:rsid w:val="005B5D2C"/>
    <w:rsid w:val="005F274F"/>
    <w:rsid w:val="005F6DFC"/>
    <w:rsid w:val="0070568C"/>
    <w:rsid w:val="007542DC"/>
    <w:rsid w:val="00794816"/>
    <w:rsid w:val="007F1F3C"/>
    <w:rsid w:val="00814ED6"/>
    <w:rsid w:val="00884971"/>
    <w:rsid w:val="008BE02F"/>
    <w:rsid w:val="008D21F5"/>
    <w:rsid w:val="009D3738"/>
    <w:rsid w:val="009F6806"/>
    <w:rsid w:val="00A40A7B"/>
    <w:rsid w:val="00A4604D"/>
    <w:rsid w:val="00A573FF"/>
    <w:rsid w:val="00A80064"/>
    <w:rsid w:val="00AB42FD"/>
    <w:rsid w:val="00AF02D7"/>
    <w:rsid w:val="00B14214"/>
    <w:rsid w:val="00B67F01"/>
    <w:rsid w:val="00BA2976"/>
    <w:rsid w:val="00C26A65"/>
    <w:rsid w:val="00E17D9E"/>
    <w:rsid w:val="00E85273"/>
    <w:rsid w:val="00F56310"/>
    <w:rsid w:val="00FD71ED"/>
    <w:rsid w:val="07AC042C"/>
    <w:rsid w:val="1AA5535A"/>
    <w:rsid w:val="208EF752"/>
    <w:rsid w:val="209CDE96"/>
    <w:rsid w:val="242DBB55"/>
    <w:rsid w:val="25372129"/>
    <w:rsid w:val="28907485"/>
    <w:rsid w:val="29C9C33E"/>
    <w:rsid w:val="2BE04141"/>
    <w:rsid w:val="2D71C809"/>
    <w:rsid w:val="2FC5A14D"/>
    <w:rsid w:val="335CF41C"/>
    <w:rsid w:val="39689CCE"/>
    <w:rsid w:val="3DE37946"/>
    <w:rsid w:val="4011BAD2"/>
    <w:rsid w:val="432C4F17"/>
    <w:rsid w:val="477AD024"/>
    <w:rsid w:val="49925392"/>
    <w:rsid w:val="4CB93DA2"/>
    <w:rsid w:val="4D5E49EF"/>
    <w:rsid w:val="4DCF56D9"/>
    <w:rsid w:val="4FB2C544"/>
    <w:rsid w:val="50C45F84"/>
    <w:rsid w:val="53D93F29"/>
    <w:rsid w:val="551347BD"/>
    <w:rsid w:val="55DF5F8E"/>
    <w:rsid w:val="5A5FA036"/>
    <w:rsid w:val="6562B907"/>
    <w:rsid w:val="6D496E22"/>
    <w:rsid w:val="6FF64C10"/>
    <w:rsid w:val="743FEF51"/>
    <w:rsid w:val="746975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8DF13"/>
  <w15:docId w15:val="{EF2C5609-8FF0-49E9-9785-D64E8D918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310"/>
    <w:pPr>
      <w:spacing w:after="0" w:line="240" w:lineRule="auto"/>
    </w:pPr>
    <w:rPr>
      <w:rFonts w:ascii="Trebuchet MS" w:eastAsia="Times New Roman" w:hAnsi="Trebuchet MS" w:cs="Arial"/>
      <w:sz w:val="24"/>
      <w:szCs w:val="26"/>
    </w:rPr>
  </w:style>
  <w:style w:type="paragraph" w:styleId="Heading1">
    <w:name w:val="heading 1"/>
    <w:basedOn w:val="Normal"/>
    <w:next w:val="Normal"/>
    <w:link w:val="Heading1Char"/>
    <w:uiPriority w:val="9"/>
    <w:qFormat/>
    <w:rsid w:val="00BA297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5">
    <w:name w:val="heading 5"/>
    <w:basedOn w:val="Normal"/>
    <w:next w:val="Normal"/>
    <w:link w:val="Heading5Char"/>
    <w:qFormat/>
    <w:rsid w:val="00F56310"/>
    <w:pPr>
      <w:keepNext/>
      <w:autoSpaceDE w:val="0"/>
      <w:autoSpaceDN w:val="0"/>
      <w:adjustRightInd w:val="0"/>
      <w:outlineLvl w:val="4"/>
    </w:pPr>
    <w:rPr>
      <w:rFonts w:cs="Times New Roman"/>
      <w:b/>
      <w:bCs/>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F56310"/>
    <w:rPr>
      <w:rFonts w:ascii="Trebuchet MS" w:eastAsia="Times New Roman" w:hAnsi="Trebuchet MS" w:cs="Times New Roman"/>
      <w:b/>
      <w:bCs/>
      <w:sz w:val="24"/>
      <w:szCs w:val="24"/>
      <w:lang w:val="en-US"/>
    </w:rPr>
  </w:style>
  <w:style w:type="paragraph" w:styleId="BodyTextIndent">
    <w:name w:val="Body Text Indent"/>
    <w:basedOn w:val="Normal"/>
    <w:link w:val="BodyTextIndentChar"/>
    <w:rsid w:val="00F56310"/>
    <w:pPr>
      <w:ind w:left="720" w:hanging="720"/>
    </w:pPr>
    <w:rPr>
      <w:rFonts w:ascii="Times New Roman" w:hAnsi="Times New Roman" w:cs="Times New Roman"/>
      <w:szCs w:val="24"/>
    </w:rPr>
  </w:style>
  <w:style w:type="character" w:customStyle="1" w:styleId="BodyTextIndentChar">
    <w:name w:val="Body Text Indent Char"/>
    <w:basedOn w:val="DefaultParagraphFont"/>
    <w:link w:val="BodyTextIndent"/>
    <w:rsid w:val="00F56310"/>
    <w:rPr>
      <w:rFonts w:ascii="Times New Roman" w:eastAsia="Times New Roman" w:hAnsi="Times New Roman" w:cs="Times New Roman"/>
      <w:sz w:val="24"/>
      <w:szCs w:val="24"/>
    </w:rPr>
  </w:style>
  <w:style w:type="paragraph" w:customStyle="1" w:styleId="guidetext">
    <w:name w:val="guide text"/>
    <w:basedOn w:val="Normal"/>
    <w:rsid w:val="00F56310"/>
    <w:pPr>
      <w:spacing w:before="60" w:after="60"/>
      <w:jc w:val="both"/>
    </w:pPr>
    <w:rPr>
      <w:rFonts w:cs="Times New Roman"/>
      <w:szCs w:val="20"/>
    </w:rPr>
  </w:style>
  <w:style w:type="paragraph" w:customStyle="1" w:styleId="guide3rdHeading">
    <w:name w:val="guide 3rd Heading"/>
    <w:basedOn w:val="Normal"/>
    <w:rsid w:val="00F56310"/>
    <w:pPr>
      <w:keepNext/>
      <w:spacing w:before="100"/>
      <w:jc w:val="both"/>
    </w:pPr>
    <w:rPr>
      <w:rFonts w:cs="Times New Roman"/>
      <w:b/>
      <w:szCs w:val="20"/>
    </w:rPr>
  </w:style>
  <w:style w:type="paragraph" w:customStyle="1" w:styleId="guidetextbold">
    <w:name w:val="guide text bold"/>
    <w:basedOn w:val="guidetext"/>
    <w:rsid w:val="00F56310"/>
    <w:rPr>
      <w:b/>
    </w:rPr>
  </w:style>
  <w:style w:type="paragraph" w:customStyle="1" w:styleId="guidetextnospace">
    <w:name w:val="guide text no space"/>
    <w:basedOn w:val="guidetext"/>
    <w:rsid w:val="00F56310"/>
    <w:pPr>
      <w:spacing w:before="0" w:after="0"/>
    </w:pPr>
  </w:style>
  <w:style w:type="paragraph" w:styleId="BodyText">
    <w:name w:val="Body Text"/>
    <w:basedOn w:val="Normal"/>
    <w:link w:val="BodyTextChar"/>
    <w:rsid w:val="00F56310"/>
    <w:pPr>
      <w:spacing w:after="120"/>
    </w:pPr>
  </w:style>
  <w:style w:type="character" w:customStyle="1" w:styleId="BodyTextChar">
    <w:name w:val="Body Text Char"/>
    <w:basedOn w:val="DefaultParagraphFont"/>
    <w:link w:val="BodyText"/>
    <w:rsid w:val="00F56310"/>
    <w:rPr>
      <w:rFonts w:ascii="Trebuchet MS" w:eastAsia="Times New Roman" w:hAnsi="Trebuchet MS" w:cs="Arial"/>
      <w:sz w:val="24"/>
      <w:szCs w:val="26"/>
    </w:rPr>
  </w:style>
  <w:style w:type="paragraph" w:styleId="Footer">
    <w:name w:val="footer"/>
    <w:basedOn w:val="Normal"/>
    <w:link w:val="FooterChar"/>
    <w:rsid w:val="00F56310"/>
    <w:pPr>
      <w:tabs>
        <w:tab w:val="center" w:pos="4153"/>
        <w:tab w:val="right" w:pos="8306"/>
      </w:tabs>
    </w:pPr>
    <w:rPr>
      <w:rFonts w:ascii="Times New Roman" w:hAnsi="Times New Roman" w:cs="Times New Roman"/>
      <w:szCs w:val="24"/>
    </w:rPr>
  </w:style>
  <w:style w:type="character" w:customStyle="1" w:styleId="FooterChar">
    <w:name w:val="Footer Char"/>
    <w:basedOn w:val="DefaultParagraphFont"/>
    <w:link w:val="Footer"/>
    <w:rsid w:val="00F56310"/>
    <w:rPr>
      <w:rFonts w:ascii="Times New Roman" w:eastAsia="Times New Roman" w:hAnsi="Times New Roman" w:cs="Times New Roman"/>
      <w:sz w:val="24"/>
      <w:szCs w:val="24"/>
    </w:rPr>
  </w:style>
  <w:style w:type="paragraph" w:styleId="ListParagraph">
    <w:name w:val="List Paragraph"/>
    <w:basedOn w:val="Normal"/>
    <w:uiPriority w:val="34"/>
    <w:qFormat/>
    <w:rsid w:val="00F56310"/>
    <w:pPr>
      <w:ind w:left="720"/>
      <w:contextualSpacing/>
    </w:pPr>
  </w:style>
  <w:style w:type="paragraph" w:styleId="BalloonText">
    <w:name w:val="Balloon Text"/>
    <w:basedOn w:val="Normal"/>
    <w:link w:val="BalloonTextChar"/>
    <w:uiPriority w:val="99"/>
    <w:semiHidden/>
    <w:unhideWhenUsed/>
    <w:rsid w:val="00F56310"/>
    <w:rPr>
      <w:rFonts w:ascii="Tahoma" w:hAnsi="Tahoma" w:cs="Tahoma"/>
      <w:sz w:val="16"/>
      <w:szCs w:val="16"/>
    </w:rPr>
  </w:style>
  <w:style w:type="character" w:customStyle="1" w:styleId="BalloonTextChar">
    <w:name w:val="Balloon Text Char"/>
    <w:basedOn w:val="DefaultParagraphFont"/>
    <w:link w:val="BalloonText"/>
    <w:uiPriority w:val="99"/>
    <w:semiHidden/>
    <w:rsid w:val="00F56310"/>
    <w:rPr>
      <w:rFonts w:ascii="Tahoma" w:eastAsia="Times New Roman" w:hAnsi="Tahoma" w:cs="Tahoma"/>
      <w:sz w:val="16"/>
      <w:szCs w:val="16"/>
    </w:rPr>
  </w:style>
  <w:style w:type="character" w:customStyle="1" w:styleId="Heading1Char">
    <w:name w:val="Heading 1 Char"/>
    <w:basedOn w:val="DefaultParagraphFont"/>
    <w:link w:val="Heading1"/>
    <w:uiPriority w:val="9"/>
    <w:rsid w:val="00BA2976"/>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B14214"/>
    <w:rPr>
      <w:color w:val="0000FF" w:themeColor="hyperlink"/>
      <w:u w:val="single"/>
    </w:rPr>
  </w:style>
  <w:style w:type="character" w:styleId="UnresolvedMention">
    <w:name w:val="Unresolved Mention"/>
    <w:basedOn w:val="DefaultParagraphFont"/>
    <w:uiPriority w:val="99"/>
    <w:semiHidden/>
    <w:unhideWhenUsed/>
    <w:rsid w:val="00B142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319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a3fa31e-fb17-40c6-9163-6e517b6ad7f9">
      <Terms xmlns="http://schemas.microsoft.com/office/infopath/2007/PartnerControls"/>
    </lcf76f155ced4ddcb4097134ff3c332f>
    <TaxCatchAll xmlns="4c1b70f5-192b-406d-8b2a-809f38bb195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3AB4D993C9E74380BC4481205B00D7" ma:contentTypeVersion="15" ma:contentTypeDescription="Create a new document." ma:contentTypeScope="" ma:versionID="4921c735ce7436f55905b2996db195a6">
  <xsd:schema xmlns:xsd="http://www.w3.org/2001/XMLSchema" xmlns:xs="http://www.w3.org/2001/XMLSchema" xmlns:p="http://schemas.microsoft.com/office/2006/metadata/properties" xmlns:ns2="ca3fa31e-fb17-40c6-9163-6e517b6ad7f9" xmlns:ns3="4c1b70f5-192b-406d-8b2a-809f38bb195d" targetNamespace="http://schemas.microsoft.com/office/2006/metadata/properties" ma:root="true" ma:fieldsID="5f50e47e5c7fc7a11ab127128c5785f5" ns2:_="" ns3:_="">
    <xsd:import namespace="ca3fa31e-fb17-40c6-9163-6e517b6ad7f9"/>
    <xsd:import namespace="4c1b70f5-192b-406d-8b2a-809f38bb195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3fa31e-fb17-40c6-9163-6e517b6ad7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be96be1-3a22-4fd8-95e0-32c9202ee06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1b70f5-192b-406d-8b2a-809f38bb195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1e833ca-17ac-463e-9abd-f9e1fb12799b}" ma:internalName="TaxCatchAll" ma:showField="CatchAllData" ma:web="4c1b70f5-192b-406d-8b2a-809f38bb19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BDDBD6-69C9-4395-80A5-AD7437B070E4}">
  <ds:schemaRefs>
    <ds:schemaRef ds:uri="http://schemas.microsoft.com/sharepoint/v3/contenttype/forms"/>
  </ds:schemaRefs>
</ds:datastoreItem>
</file>

<file path=customXml/itemProps2.xml><?xml version="1.0" encoding="utf-8"?>
<ds:datastoreItem xmlns:ds="http://schemas.openxmlformats.org/officeDocument/2006/customXml" ds:itemID="{213AFE55-EB2C-4FFE-95DF-0AD22B6C40B6}">
  <ds:schemaRefs>
    <ds:schemaRef ds:uri="http://schemas.microsoft.com/office/2006/metadata/properties"/>
    <ds:schemaRef ds:uri="http://schemas.microsoft.com/office/infopath/2007/PartnerControls"/>
    <ds:schemaRef ds:uri="ca3fa31e-fb17-40c6-9163-6e517b6ad7f9"/>
    <ds:schemaRef ds:uri="4c1b70f5-192b-406d-8b2a-809f38bb195d"/>
  </ds:schemaRefs>
</ds:datastoreItem>
</file>

<file path=customXml/itemProps3.xml><?xml version="1.0" encoding="utf-8"?>
<ds:datastoreItem xmlns:ds="http://schemas.openxmlformats.org/officeDocument/2006/customXml" ds:itemID="{1EC2BA2E-0C18-4D97-AD16-1C088ACF67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3fa31e-fb17-40c6-9163-6e517b6ad7f9"/>
    <ds:schemaRef ds:uri="4c1b70f5-192b-406d-8b2a-809f38bb19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2103</Words>
  <Characters>11819</Characters>
  <Application>Microsoft Office Word</Application>
  <DocSecurity>0</DocSecurity>
  <Lines>393</Lines>
  <Paragraphs>135</Paragraphs>
  <ScaleCrop>false</ScaleCrop>
  <Company>Churchend Academy</Company>
  <LinksUpToDate>false</LinksUpToDate>
  <CharactersWithSpaces>13787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teachingschooladmin</dc:creator>
  <cp:lastModifiedBy>Lou Slocombe</cp:lastModifiedBy>
  <cp:revision>2</cp:revision>
  <cp:lastPrinted>2021-07-02T09:05:00Z</cp:lastPrinted>
  <dcterms:created xsi:type="dcterms:W3CDTF">2025-11-18T13:51:00Z</dcterms:created>
  <dcterms:modified xsi:type="dcterms:W3CDTF">2025-11-18T13:51:00Z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0x010100A03AB4D993C9E74380BC4481205B00D7</vt:lpwstr>
  </property>
  <property fmtid="{D5CDD505-2E9C-101B-9397-08002B2CF9AE}" pid="3" name="Order">
    <vt:r8>4235400</vt:r8>
  </property>
  <property fmtid="{D5CDD505-2E9C-101B-9397-08002B2CF9AE}" pid="4" name="MediaServiceImageTags">
    <vt:lpwstr/>
  </property>
</Properties>
</file>